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290" w:rsidRDefault="00D11290" w:rsidP="008330FF">
      <w:pPr>
        <w:pStyle w:val="SSNormal"/>
        <w:ind w:left="540" w:right="450"/>
        <w:rPr>
          <w:rFonts w:ascii="Arial" w:hAnsi="Arial" w:cs="Arial"/>
          <w:b/>
          <w:i/>
          <w:sz w:val="28"/>
          <w:szCs w:val="28"/>
          <w:u w:val="single"/>
        </w:rPr>
      </w:pPr>
    </w:p>
    <w:p w:rsidR="00767F41" w:rsidRPr="00D11290" w:rsidRDefault="00930624" w:rsidP="00D11290">
      <w:pPr>
        <w:pStyle w:val="SSNormal"/>
        <w:ind w:left="540" w:right="450"/>
        <w:jc w:val="center"/>
        <w:rPr>
          <w:rFonts w:ascii="Arial" w:hAnsi="Arial" w:cs="Arial"/>
          <w:b/>
          <w:i/>
          <w:sz w:val="28"/>
          <w:szCs w:val="28"/>
          <w:u w:val="single"/>
        </w:rPr>
      </w:pPr>
      <w:r w:rsidRPr="00D11290">
        <w:rPr>
          <w:rFonts w:ascii="Arial" w:hAnsi="Arial" w:cs="Arial"/>
          <w:b/>
          <w:i/>
          <w:sz w:val="28"/>
          <w:szCs w:val="28"/>
          <w:u w:val="single"/>
        </w:rPr>
        <w:t>Getting the most out of your Port of Portland Vendor Profile</w:t>
      </w:r>
    </w:p>
    <w:p w:rsidR="00930624" w:rsidRDefault="00930624" w:rsidP="008330FF">
      <w:pPr>
        <w:pStyle w:val="SSNormal"/>
        <w:ind w:left="540" w:right="450"/>
        <w:rPr>
          <w:rFonts w:ascii="Verdana" w:hAnsi="Verdana"/>
        </w:rPr>
      </w:pPr>
    </w:p>
    <w:p w:rsidR="00930624" w:rsidRDefault="00930624" w:rsidP="008330FF">
      <w:pPr>
        <w:pStyle w:val="SSNormal"/>
        <w:ind w:left="540" w:right="450"/>
        <w:jc w:val="both"/>
        <w:rPr>
          <w:rFonts w:ascii="Verdana" w:hAnsi="Verdana"/>
        </w:rPr>
      </w:pPr>
    </w:p>
    <w:p w:rsidR="00930624" w:rsidRPr="008330FF" w:rsidRDefault="00930624" w:rsidP="008330FF">
      <w:pPr>
        <w:pStyle w:val="SSNormal"/>
        <w:ind w:left="540" w:right="450"/>
        <w:jc w:val="both"/>
        <w:rPr>
          <w:rFonts w:ascii="Arial" w:hAnsi="Arial" w:cs="Arial"/>
          <w:sz w:val="22"/>
        </w:rPr>
      </w:pPr>
      <w:r w:rsidRPr="008330FF">
        <w:rPr>
          <w:rFonts w:ascii="Arial" w:hAnsi="Arial" w:cs="Arial"/>
          <w:sz w:val="22"/>
        </w:rPr>
        <w:t xml:space="preserve">Have you updated your profile in the Port of Portland’s new electronic bidding portal yet?  </w:t>
      </w:r>
    </w:p>
    <w:p w:rsidR="00930624" w:rsidRPr="008330FF" w:rsidRDefault="00930624" w:rsidP="008330FF">
      <w:pPr>
        <w:pStyle w:val="SSNormal"/>
        <w:ind w:left="540" w:right="450"/>
        <w:jc w:val="both"/>
        <w:rPr>
          <w:rFonts w:ascii="Arial" w:hAnsi="Arial" w:cs="Arial"/>
          <w:sz w:val="22"/>
        </w:rPr>
      </w:pPr>
    </w:p>
    <w:p w:rsidR="00930624" w:rsidRPr="008330FF" w:rsidRDefault="00930624" w:rsidP="008330FF">
      <w:pPr>
        <w:pStyle w:val="SSNormal"/>
        <w:ind w:left="540" w:right="450"/>
        <w:jc w:val="both"/>
        <w:rPr>
          <w:rFonts w:ascii="Arial" w:hAnsi="Arial" w:cs="Arial"/>
          <w:sz w:val="22"/>
        </w:rPr>
      </w:pPr>
      <w:r w:rsidRPr="008330FF">
        <w:rPr>
          <w:rFonts w:ascii="Arial" w:hAnsi="Arial" w:cs="Arial"/>
          <w:sz w:val="22"/>
        </w:rPr>
        <w:t xml:space="preserve">Whether you have or haven’t, you will want to be sure you take advantage of all the fields of information you can provide to the Port.  Your Vendor Profile is your introduction to all Port staff; it provides a wealth of information that lets us know more about you and your firm’s capabilities.  </w:t>
      </w:r>
    </w:p>
    <w:p w:rsidR="00930624" w:rsidRPr="008330FF" w:rsidRDefault="00930624" w:rsidP="008330FF">
      <w:pPr>
        <w:pStyle w:val="SSNormal"/>
        <w:ind w:left="540" w:right="450"/>
        <w:jc w:val="both"/>
        <w:rPr>
          <w:rFonts w:ascii="Arial" w:hAnsi="Arial" w:cs="Arial"/>
          <w:sz w:val="22"/>
        </w:rPr>
      </w:pPr>
    </w:p>
    <w:p w:rsidR="00930624" w:rsidRPr="008330FF" w:rsidRDefault="00930624" w:rsidP="008330FF">
      <w:pPr>
        <w:pStyle w:val="SSNormal"/>
        <w:ind w:left="540" w:right="450"/>
        <w:jc w:val="both"/>
        <w:rPr>
          <w:rFonts w:ascii="Arial" w:hAnsi="Arial" w:cs="Arial"/>
          <w:sz w:val="22"/>
        </w:rPr>
      </w:pPr>
      <w:r w:rsidRPr="008330FF">
        <w:rPr>
          <w:rFonts w:ascii="Arial" w:hAnsi="Arial" w:cs="Arial"/>
          <w:sz w:val="22"/>
        </w:rPr>
        <w:t>Aside from the normal, everyday pieces of information you are used to providing in a vendor registration, there are pages where you can:</w:t>
      </w:r>
    </w:p>
    <w:p w:rsidR="00930624" w:rsidRPr="008330FF" w:rsidRDefault="00930624" w:rsidP="008330FF">
      <w:pPr>
        <w:pStyle w:val="SSNormal"/>
        <w:ind w:left="540" w:right="450"/>
        <w:jc w:val="both"/>
        <w:rPr>
          <w:rFonts w:ascii="Arial" w:hAnsi="Arial" w:cs="Arial"/>
          <w:sz w:val="22"/>
        </w:rPr>
      </w:pPr>
    </w:p>
    <w:p w:rsidR="00930624" w:rsidRPr="008330FF" w:rsidRDefault="00930624" w:rsidP="008330FF">
      <w:pPr>
        <w:pStyle w:val="SSNormal"/>
        <w:numPr>
          <w:ilvl w:val="0"/>
          <w:numId w:val="27"/>
        </w:numPr>
        <w:ind w:left="540" w:right="450"/>
        <w:jc w:val="both"/>
        <w:rPr>
          <w:rFonts w:ascii="Arial" w:hAnsi="Arial" w:cs="Arial"/>
          <w:sz w:val="22"/>
        </w:rPr>
      </w:pPr>
      <w:r w:rsidRPr="008330FF">
        <w:rPr>
          <w:rFonts w:ascii="Arial" w:hAnsi="Arial" w:cs="Arial"/>
          <w:sz w:val="22"/>
        </w:rPr>
        <w:t>Provide additional addresses (“Order From” and “Remit to”)</w:t>
      </w:r>
    </w:p>
    <w:p w:rsidR="00930624" w:rsidRPr="008330FF" w:rsidRDefault="00930624" w:rsidP="008330FF">
      <w:pPr>
        <w:pStyle w:val="SSNormal"/>
        <w:numPr>
          <w:ilvl w:val="0"/>
          <w:numId w:val="27"/>
        </w:numPr>
        <w:ind w:left="540" w:right="450"/>
        <w:jc w:val="both"/>
        <w:rPr>
          <w:rFonts w:ascii="Arial" w:hAnsi="Arial" w:cs="Arial"/>
          <w:sz w:val="22"/>
        </w:rPr>
      </w:pPr>
      <w:r w:rsidRPr="008330FF">
        <w:rPr>
          <w:rFonts w:ascii="Arial" w:hAnsi="Arial" w:cs="Arial"/>
          <w:sz w:val="22"/>
        </w:rPr>
        <w:t>Tell us about your licenses and certifications (women-owned business, minority-owned business, construction contractor license, etc.)</w:t>
      </w:r>
    </w:p>
    <w:p w:rsidR="00930624" w:rsidRPr="008330FF" w:rsidRDefault="00930624" w:rsidP="008330FF">
      <w:pPr>
        <w:pStyle w:val="SSNormal"/>
        <w:numPr>
          <w:ilvl w:val="0"/>
          <w:numId w:val="27"/>
        </w:numPr>
        <w:ind w:left="540" w:right="450"/>
        <w:jc w:val="both"/>
        <w:rPr>
          <w:rFonts w:ascii="Arial" w:hAnsi="Arial" w:cs="Arial"/>
          <w:sz w:val="22"/>
        </w:rPr>
      </w:pPr>
      <w:r w:rsidRPr="008330FF">
        <w:rPr>
          <w:rFonts w:ascii="Arial" w:hAnsi="Arial" w:cs="Arial"/>
          <w:sz w:val="22"/>
        </w:rPr>
        <w:t>Provide information on Company size, years in business, and other useful information</w:t>
      </w:r>
    </w:p>
    <w:p w:rsidR="00930624" w:rsidRPr="008330FF" w:rsidRDefault="00930624" w:rsidP="008330FF">
      <w:pPr>
        <w:pStyle w:val="SSNormal"/>
        <w:ind w:left="540" w:right="450"/>
        <w:jc w:val="both"/>
        <w:rPr>
          <w:rFonts w:ascii="Arial" w:hAnsi="Arial" w:cs="Arial"/>
          <w:sz w:val="22"/>
        </w:rPr>
      </w:pPr>
    </w:p>
    <w:p w:rsidR="00D11290" w:rsidRDefault="00930624" w:rsidP="008330FF">
      <w:pPr>
        <w:pStyle w:val="SSNormal"/>
        <w:ind w:left="540" w:right="450"/>
        <w:jc w:val="both"/>
        <w:rPr>
          <w:rFonts w:ascii="Arial" w:hAnsi="Arial" w:cs="Arial"/>
          <w:sz w:val="22"/>
        </w:rPr>
      </w:pPr>
      <w:r w:rsidRPr="00D11290">
        <w:rPr>
          <w:rFonts w:ascii="Arial" w:hAnsi="Arial" w:cs="Arial"/>
          <w:b/>
          <w:szCs w:val="24"/>
        </w:rPr>
        <w:t>However, the most important tab in your Vendor Profile is the “Category/Description” tab.</w:t>
      </w:r>
      <w:r w:rsidRPr="008330FF">
        <w:rPr>
          <w:rFonts w:ascii="Arial" w:hAnsi="Arial" w:cs="Arial"/>
          <w:sz w:val="22"/>
        </w:rPr>
        <w:t xml:space="preserve">  Here is where you tell us, in your own words, how you can be of benefit to the Port of Portland.  </w:t>
      </w:r>
    </w:p>
    <w:p w:rsidR="00930624" w:rsidRPr="008330FF" w:rsidRDefault="00930624" w:rsidP="008330FF">
      <w:pPr>
        <w:pStyle w:val="SSNormal"/>
        <w:ind w:left="540" w:right="450"/>
        <w:jc w:val="both"/>
        <w:rPr>
          <w:rFonts w:ascii="Arial" w:hAnsi="Arial" w:cs="Arial"/>
          <w:sz w:val="22"/>
        </w:rPr>
      </w:pPr>
      <w:r w:rsidRPr="008330FF">
        <w:rPr>
          <w:rFonts w:ascii="Arial" w:hAnsi="Arial" w:cs="Arial"/>
          <w:sz w:val="22"/>
        </w:rPr>
        <w:t xml:space="preserve">You also select all of the Commodity Codes that might apply to your business.  The Port now uses the National Institute of Governmental Purchasing (NIGP) Commodity Code system to identify business </w:t>
      </w:r>
      <w:r w:rsidR="008330FF" w:rsidRPr="008330FF">
        <w:rPr>
          <w:rFonts w:ascii="Arial" w:hAnsi="Arial" w:cs="Arial"/>
          <w:sz w:val="22"/>
        </w:rPr>
        <w:t>types.  These codes will determine if you will be notified of an upcoming business opportunity.</w:t>
      </w:r>
    </w:p>
    <w:p w:rsidR="00930624" w:rsidRPr="008330FF" w:rsidRDefault="00930624" w:rsidP="008330FF">
      <w:pPr>
        <w:pStyle w:val="SSNormal"/>
        <w:ind w:left="540" w:right="450"/>
        <w:jc w:val="both"/>
        <w:rPr>
          <w:rFonts w:ascii="Arial" w:hAnsi="Arial" w:cs="Arial"/>
        </w:rPr>
      </w:pPr>
    </w:p>
    <w:p w:rsidR="00930624" w:rsidRDefault="00930624" w:rsidP="008330FF">
      <w:pPr>
        <w:pStyle w:val="SSNormal"/>
        <w:ind w:left="540" w:right="450"/>
        <w:jc w:val="both"/>
        <w:rPr>
          <w:rFonts w:ascii="Verdana" w:hAnsi="Verdana"/>
        </w:rPr>
      </w:pPr>
    </w:p>
    <w:p w:rsidR="008330FF" w:rsidRDefault="008330FF" w:rsidP="008330FF">
      <w:pPr>
        <w:pStyle w:val="SSNormal"/>
        <w:keepNext/>
        <w:ind w:left="270"/>
      </w:pPr>
      <w:r>
        <w:rPr>
          <w:rFonts w:ascii="Verdana" w:hAnsi="Verdana"/>
          <w:noProof/>
        </w:rPr>
        <w:drawing>
          <wp:inline distT="0" distB="0" distL="0" distR="0">
            <wp:extent cx="6096000" cy="423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4904" t="29487" r="36538" b="13590"/>
                    <a:stretch>
                      <a:fillRect/>
                    </a:stretch>
                  </pic:blipFill>
                  <pic:spPr bwMode="auto">
                    <a:xfrm>
                      <a:off x="0" y="0"/>
                      <a:ext cx="6102572" cy="4243195"/>
                    </a:xfrm>
                    <a:prstGeom prst="rect">
                      <a:avLst/>
                    </a:prstGeom>
                    <a:noFill/>
                    <a:ln w="9525">
                      <a:noFill/>
                      <a:miter lim="800000"/>
                      <a:headEnd/>
                      <a:tailEnd/>
                    </a:ln>
                  </pic:spPr>
                </pic:pic>
              </a:graphicData>
            </a:graphic>
          </wp:inline>
        </w:drawing>
      </w:r>
    </w:p>
    <w:p w:rsidR="00930624" w:rsidRDefault="008330FF" w:rsidP="008330FF">
      <w:pPr>
        <w:pStyle w:val="Caption"/>
        <w:ind w:left="360"/>
        <w:jc w:val="center"/>
        <w:rPr>
          <w:rFonts w:ascii="Arial" w:hAnsi="Arial" w:cs="Arial"/>
        </w:rPr>
      </w:pPr>
      <w:r w:rsidRPr="008330FF">
        <w:rPr>
          <w:rFonts w:ascii="Arial" w:hAnsi="Arial" w:cs="Arial"/>
        </w:rPr>
        <w:t xml:space="preserve">Figure </w:t>
      </w:r>
      <w:r w:rsidRPr="008330FF">
        <w:rPr>
          <w:rFonts w:ascii="Arial" w:hAnsi="Arial" w:cs="Arial"/>
        </w:rPr>
        <w:fldChar w:fldCharType="begin"/>
      </w:r>
      <w:r w:rsidRPr="008330FF">
        <w:rPr>
          <w:rFonts w:ascii="Arial" w:hAnsi="Arial" w:cs="Arial"/>
        </w:rPr>
        <w:instrText xml:space="preserve"> SEQ Figure \* ARABIC </w:instrText>
      </w:r>
      <w:r w:rsidRPr="008330FF">
        <w:rPr>
          <w:rFonts w:ascii="Arial" w:hAnsi="Arial" w:cs="Arial"/>
        </w:rPr>
        <w:fldChar w:fldCharType="separate"/>
      </w:r>
      <w:r w:rsidRPr="008330FF">
        <w:rPr>
          <w:rFonts w:ascii="Arial" w:hAnsi="Arial" w:cs="Arial"/>
          <w:noProof/>
        </w:rPr>
        <w:t>1</w:t>
      </w:r>
      <w:r w:rsidRPr="008330FF">
        <w:rPr>
          <w:rFonts w:ascii="Arial" w:hAnsi="Arial" w:cs="Arial"/>
        </w:rPr>
        <w:fldChar w:fldCharType="end"/>
      </w:r>
      <w:r w:rsidRPr="008330FF">
        <w:rPr>
          <w:rFonts w:ascii="Arial" w:hAnsi="Arial" w:cs="Arial"/>
        </w:rPr>
        <w:t>- Vendor Profile Category/Description Tab</w:t>
      </w:r>
    </w:p>
    <w:p w:rsidR="00C928EE" w:rsidRDefault="00C928EE" w:rsidP="008330FF">
      <w:pPr>
        <w:ind w:left="540"/>
        <w:rPr>
          <w:rFonts w:ascii="Arial" w:hAnsi="Arial" w:cs="Arial"/>
          <w:sz w:val="22"/>
        </w:rPr>
      </w:pPr>
    </w:p>
    <w:p w:rsidR="00C928EE" w:rsidRDefault="00C928EE" w:rsidP="008330FF">
      <w:pPr>
        <w:ind w:left="540"/>
        <w:rPr>
          <w:rFonts w:ascii="Arial" w:hAnsi="Arial" w:cs="Arial"/>
          <w:sz w:val="22"/>
        </w:rPr>
      </w:pPr>
    </w:p>
    <w:p w:rsidR="00C928EE" w:rsidRDefault="00C928EE" w:rsidP="008330FF">
      <w:pPr>
        <w:ind w:left="540"/>
        <w:rPr>
          <w:rFonts w:ascii="Arial" w:hAnsi="Arial" w:cs="Arial"/>
          <w:sz w:val="22"/>
        </w:rPr>
      </w:pPr>
    </w:p>
    <w:p w:rsidR="008330FF" w:rsidRDefault="008330FF" w:rsidP="008330FF">
      <w:pPr>
        <w:ind w:left="540"/>
        <w:rPr>
          <w:rFonts w:ascii="Arial" w:hAnsi="Arial" w:cs="Arial"/>
          <w:sz w:val="22"/>
        </w:rPr>
      </w:pPr>
      <w:r>
        <w:rPr>
          <w:rFonts w:ascii="Arial" w:hAnsi="Arial" w:cs="Arial"/>
          <w:sz w:val="22"/>
        </w:rPr>
        <w:t xml:space="preserve">Carefully and accurately describe your business capabilities, the types of products you offer, and any other information you may want to provide in your business description.  Then, be sure to select both general category and specific category NIGP Commodity Codes.  Spend the few minutes it takes to search the codes for each commodity code that describes your business type.  This will help to ensure you don’t get missed when a new opportunity is published.  </w:t>
      </w:r>
    </w:p>
    <w:p w:rsidR="008330FF" w:rsidRDefault="008330FF" w:rsidP="008330FF">
      <w:pPr>
        <w:ind w:left="540"/>
        <w:rPr>
          <w:rFonts w:ascii="Arial" w:hAnsi="Arial" w:cs="Arial"/>
          <w:sz w:val="22"/>
        </w:rPr>
      </w:pPr>
      <w:r>
        <w:rPr>
          <w:rFonts w:ascii="Arial" w:hAnsi="Arial" w:cs="Arial"/>
          <w:sz w:val="22"/>
        </w:rPr>
        <w:t xml:space="preserve">The Port’s previous vendor portal broadcast opportunities over a broad scale of vendor types, i.e., construction, general services, personal services, and goods and equipment.  As a result, you were often sent notices of opportunities that did not meet your specific area of expertise.  </w:t>
      </w:r>
      <w:r w:rsidRPr="00C928EE">
        <w:rPr>
          <w:rFonts w:ascii="Arial" w:hAnsi="Arial" w:cs="Arial"/>
          <w:b/>
          <w:i/>
          <w:sz w:val="22"/>
        </w:rPr>
        <w:t xml:space="preserve">Our new system </w:t>
      </w:r>
      <w:r w:rsidR="00C928EE" w:rsidRPr="00C928EE">
        <w:rPr>
          <w:rFonts w:ascii="Arial" w:hAnsi="Arial" w:cs="Arial"/>
          <w:b/>
          <w:i/>
          <w:sz w:val="22"/>
        </w:rPr>
        <w:t xml:space="preserve">broadcasts to specific commodity codes only. </w:t>
      </w:r>
      <w:r w:rsidR="00C928EE">
        <w:rPr>
          <w:rFonts w:ascii="Arial" w:hAnsi="Arial" w:cs="Arial"/>
          <w:sz w:val="22"/>
        </w:rPr>
        <w:t xml:space="preserve"> We endeavor to choose all applicable codes for each solicitation.  Ensuring you have all the appropriate codes identified in your profile </w:t>
      </w:r>
      <w:proofErr w:type="gramStart"/>
      <w:r w:rsidR="00C928EE">
        <w:rPr>
          <w:rFonts w:ascii="Arial" w:hAnsi="Arial" w:cs="Arial"/>
          <w:sz w:val="22"/>
        </w:rPr>
        <w:t>will  ensure</w:t>
      </w:r>
      <w:proofErr w:type="gramEnd"/>
      <w:r w:rsidR="00C928EE">
        <w:rPr>
          <w:rFonts w:ascii="Arial" w:hAnsi="Arial" w:cs="Arial"/>
          <w:sz w:val="22"/>
        </w:rPr>
        <w:t xml:space="preserve"> you receive quality notices, not just “spam”.  </w:t>
      </w:r>
    </w:p>
    <w:p w:rsidR="00C928EE" w:rsidRDefault="00C928EE" w:rsidP="008330FF">
      <w:pPr>
        <w:ind w:left="540"/>
        <w:rPr>
          <w:rFonts w:ascii="Arial" w:hAnsi="Arial" w:cs="Arial"/>
          <w:sz w:val="22"/>
        </w:rPr>
      </w:pPr>
      <w:r>
        <w:rPr>
          <w:rFonts w:ascii="Arial" w:hAnsi="Arial" w:cs="Arial"/>
          <w:sz w:val="22"/>
        </w:rPr>
        <w:t>We are excited about our next generation Vendor Portal and hope you find it easy to use and informative.  Keeping your Vendor Profile up to date is your responsibility.  Please periodically review your Vendor Profile information to ensure it is accurate.</w:t>
      </w:r>
    </w:p>
    <w:p w:rsidR="00C928EE" w:rsidRDefault="00C928EE" w:rsidP="008330FF">
      <w:pPr>
        <w:ind w:left="540"/>
        <w:rPr>
          <w:rFonts w:ascii="Arial" w:hAnsi="Arial" w:cs="Arial"/>
          <w:sz w:val="22"/>
        </w:rPr>
      </w:pPr>
      <w:r w:rsidRPr="00D11290">
        <w:rPr>
          <w:rFonts w:ascii="Arial" w:hAnsi="Arial" w:cs="Arial"/>
          <w:b/>
          <w:sz w:val="22"/>
        </w:rPr>
        <w:t>If you have any vendor registration related questions</w:t>
      </w:r>
      <w:r>
        <w:rPr>
          <w:rFonts w:ascii="Arial" w:hAnsi="Arial" w:cs="Arial"/>
          <w:sz w:val="22"/>
        </w:rPr>
        <w:t xml:space="preserve">, click on the  </w:t>
      </w:r>
      <w:r w:rsidRPr="00C928EE">
        <w:rPr>
          <w:rFonts w:ascii="Arial" w:hAnsi="Arial" w:cs="Arial"/>
          <w:sz w:val="22"/>
        </w:rPr>
        <w:drawing>
          <wp:inline distT="0" distB="0" distL="0" distR="0">
            <wp:extent cx="397262" cy="361950"/>
            <wp:effectExtent l="19050" t="0" r="278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97678" t="11527" r="387" b="85653"/>
                    <a:stretch>
                      <a:fillRect/>
                    </a:stretch>
                  </pic:blipFill>
                  <pic:spPr bwMode="auto">
                    <a:xfrm>
                      <a:off x="0" y="0"/>
                      <a:ext cx="397262" cy="361950"/>
                    </a:xfrm>
                    <a:prstGeom prst="rect">
                      <a:avLst/>
                    </a:prstGeom>
                    <a:noFill/>
                    <a:ln w="9525">
                      <a:noFill/>
                      <a:miter lim="800000"/>
                      <a:headEnd/>
                      <a:tailEnd/>
                    </a:ln>
                  </pic:spPr>
                </pic:pic>
              </a:graphicData>
            </a:graphic>
          </wp:inline>
        </w:drawing>
      </w:r>
      <w:r>
        <w:rPr>
          <w:rFonts w:ascii="Arial" w:hAnsi="Arial" w:cs="Arial"/>
          <w:sz w:val="22"/>
        </w:rPr>
        <w:t xml:space="preserve"> button in the top right-hand corner of your Vendor Profile for </w:t>
      </w:r>
      <w:r w:rsidR="00D11290">
        <w:rPr>
          <w:rFonts w:ascii="Arial" w:hAnsi="Arial" w:cs="Arial"/>
          <w:sz w:val="22"/>
        </w:rPr>
        <w:t xml:space="preserve">answers to </w:t>
      </w:r>
      <w:r>
        <w:rPr>
          <w:rFonts w:ascii="Arial" w:hAnsi="Arial" w:cs="Arial"/>
          <w:sz w:val="22"/>
        </w:rPr>
        <w:t xml:space="preserve">frequently asked questions or direct contact to PlanetBids Support.  </w:t>
      </w:r>
    </w:p>
    <w:p w:rsidR="00C928EE" w:rsidRDefault="00C928EE" w:rsidP="008330FF">
      <w:pPr>
        <w:ind w:left="540"/>
        <w:rPr>
          <w:rFonts w:ascii="Arial" w:hAnsi="Arial" w:cs="Arial"/>
          <w:sz w:val="22"/>
        </w:rPr>
      </w:pPr>
    </w:p>
    <w:p w:rsidR="00D11290" w:rsidRDefault="00C928EE" w:rsidP="00D11290">
      <w:pPr>
        <w:ind w:left="540"/>
        <w:jc w:val="center"/>
        <w:rPr>
          <w:rFonts w:ascii="Arial" w:hAnsi="Arial" w:cs="Arial"/>
          <w:b/>
          <w:i/>
          <w:sz w:val="22"/>
        </w:rPr>
      </w:pPr>
      <w:r w:rsidRPr="00C928EE">
        <w:rPr>
          <w:rFonts w:ascii="Arial" w:hAnsi="Arial" w:cs="Arial"/>
          <w:b/>
          <w:i/>
          <w:sz w:val="22"/>
        </w:rPr>
        <w:t>THANK YOU FOR YOUR INTEREST IN DOING BUSINESS</w:t>
      </w:r>
    </w:p>
    <w:p w:rsidR="00C928EE" w:rsidRDefault="00C928EE" w:rsidP="00D11290">
      <w:pPr>
        <w:ind w:left="540"/>
        <w:jc w:val="center"/>
        <w:rPr>
          <w:rFonts w:ascii="Arial" w:hAnsi="Arial" w:cs="Arial"/>
          <w:b/>
          <w:i/>
          <w:sz w:val="22"/>
        </w:rPr>
      </w:pPr>
      <w:r w:rsidRPr="00C928EE">
        <w:rPr>
          <w:rFonts w:ascii="Arial" w:hAnsi="Arial" w:cs="Arial"/>
          <w:b/>
          <w:i/>
          <w:sz w:val="22"/>
        </w:rPr>
        <w:t>WITH THE PORT OF PORTLAND.</w:t>
      </w:r>
    </w:p>
    <w:p w:rsidR="00D11290" w:rsidRDefault="00D11290" w:rsidP="008330FF">
      <w:pPr>
        <w:ind w:left="540"/>
        <w:rPr>
          <w:rFonts w:ascii="Arial" w:hAnsi="Arial" w:cs="Arial"/>
          <w:b/>
          <w:i/>
          <w:sz w:val="22"/>
        </w:rPr>
      </w:pPr>
    </w:p>
    <w:p w:rsidR="00D11290" w:rsidRDefault="00D11290" w:rsidP="00D11290">
      <w:pPr>
        <w:ind w:left="540"/>
        <w:rPr>
          <w:rFonts w:ascii="Arial" w:hAnsi="Arial" w:cs="Arial"/>
          <w:b/>
          <w:i/>
          <w:sz w:val="22"/>
        </w:rPr>
      </w:pPr>
      <w:r>
        <w:rPr>
          <w:rFonts w:ascii="Arial" w:hAnsi="Arial" w:cs="Arial"/>
          <w:b/>
          <w:i/>
          <w:sz w:val="22"/>
        </w:rPr>
        <w:t xml:space="preserve">                                           </w:t>
      </w:r>
    </w:p>
    <w:p w:rsidR="00D11290" w:rsidRPr="00D11290" w:rsidRDefault="00D11290" w:rsidP="00D11290">
      <w:pPr>
        <w:tabs>
          <w:tab w:val="left" w:pos="3390"/>
        </w:tabs>
        <w:rPr>
          <w:rFonts w:ascii="Arial" w:hAnsi="Arial" w:cs="Arial"/>
          <w:sz w:val="22"/>
        </w:rPr>
      </w:pPr>
      <w:r>
        <w:rPr>
          <w:rFonts w:ascii="Arial" w:hAnsi="Arial" w:cs="Arial"/>
          <w:sz w:val="22"/>
        </w:rPr>
        <w:tab/>
      </w:r>
    </w:p>
    <w:sectPr w:rsidR="00D11290" w:rsidRPr="00D11290" w:rsidSect="008330FF">
      <w:headerReference w:type="default" r:id="rId10"/>
      <w:pgSz w:w="12240" w:h="15840"/>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624" w:rsidRDefault="00930624" w:rsidP="00E42370">
      <w:pPr>
        <w:spacing w:after="0" w:line="240" w:lineRule="auto"/>
      </w:pPr>
      <w:r>
        <w:separator/>
      </w:r>
    </w:p>
  </w:endnote>
  <w:endnote w:type="continuationSeparator" w:id="0">
    <w:p w:rsidR="00930624" w:rsidRDefault="00930624" w:rsidP="00E42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624" w:rsidRDefault="00930624" w:rsidP="00E42370">
      <w:pPr>
        <w:spacing w:after="0" w:line="240" w:lineRule="auto"/>
      </w:pPr>
      <w:r>
        <w:separator/>
      </w:r>
    </w:p>
  </w:footnote>
  <w:footnote w:type="continuationSeparator" w:id="0">
    <w:p w:rsidR="00930624" w:rsidRDefault="00930624" w:rsidP="00E423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290" w:rsidRDefault="00D11290">
    <w:pPr>
      <w:pStyle w:val="Header"/>
    </w:pPr>
    <w:r>
      <w:t xml:space="preserve">                                              </w:t>
    </w:r>
    <w:r w:rsidRPr="00D11290">
      <w:drawing>
        <wp:inline distT="0" distB="0" distL="0" distR="0">
          <wp:extent cx="2105025" cy="350440"/>
          <wp:effectExtent l="19050" t="0" r="9525" b="0"/>
          <wp:docPr id="5" name="Picture 4" descr="\\Popfs\marcom-pub\Port_logo\Port_logo_w_tag\Port_logo_w_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pfs\marcom-pub\Port_logo\Port_logo_w_tag\Port_logo_w_tag_RGB.jpg"/>
                  <pic:cNvPicPr>
                    <a:picLocks noChangeAspect="1" noChangeArrowheads="1"/>
                  </pic:cNvPicPr>
                </pic:nvPicPr>
                <pic:blipFill>
                  <a:blip r:embed="rId1"/>
                  <a:srcRect/>
                  <a:stretch>
                    <a:fillRect/>
                  </a:stretch>
                </pic:blipFill>
                <pic:spPr bwMode="auto">
                  <a:xfrm>
                    <a:off x="0" y="0"/>
                    <a:ext cx="2105025" cy="35044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1B23264"/>
    <w:lvl w:ilvl="0">
      <w:start w:val="1"/>
      <w:numFmt w:val="decimal"/>
      <w:lvlText w:val="%1."/>
      <w:lvlJc w:val="left"/>
      <w:pPr>
        <w:tabs>
          <w:tab w:val="num" w:pos="1800"/>
        </w:tabs>
        <w:ind w:left="1800" w:hanging="360"/>
      </w:pPr>
    </w:lvl>
  </w:abstractNum>
  <w:abstractNum w:abstractNumId="1">
    <w:nsid w:val="FFFFFF7D"/>
    <w:multiLevelType w:val="singleLevel"/>
    <w:tmpl w:val="C10808AC"/>
    <w:lvl w:ilvl="0">
      <w:start w:val="1"/>
      <w:numFmt w:val="decimal"/>
      <w:lvlText w:val="%1."/>
      <w:lvlJc w:val="left"/>
      <w:pPr>
        <w:tabs>
          <w:tab w:val="num" w:pos="1440"/>
        </w:tabs>
        <w:ind w:left="1440" w:hanging="360"/>
      </w:pPr>
    </w:lvl>
  </w:abstractNum>
  <w:abstractNum w:abstractNumId="2">
    <w:nsid w:val="FFFFFF7E"/>
    <w:multiLevelType w:val="singleLevel"/>
    <w:tmpl w:val="F1423416"/>
    <w:lvl w:ilvl="0">
      <w:start w:val="1"/>
      <w:numFmt w:val="decimal"/>
      <w:lvlText w:val="%1."/>
      <w:lvlJc w:val="left"/>
      <w:pPr>
        <w:tabs>
          <w:tab w:val="num" w:pos="1080"/>
        </w:tabs>
        <w:ind w:left="1080" w:hanging="360"/>
      </w:pPr>
    </w:lvl>
  </w:abstractNum>
  <w:abstractNum w:abstractNumId="3">
    <w:nsid w:val="FFFFFF7F"/>
    <w:multiLevelType w:val="singleLevel"/>
    <w:tmpl w:val="CEFC2DD0"/>
    <w:lvl w:ilvl="0">
      <w:start w:val="1"/>
      <w:numFmt w:val="decimal"/>
      <w:lvlText w:val="%1."/>
      <w:lvlJc w:val="left"/>
      <w:pPr>
        <w:tabs>
          <w:tab w:val="num" w:pos="720"/>
        </w:tabs>
        <w:ind w:left="720" w:hanging="360"/>
      </w:pPr>
    </w:lvl>
  </w:abstractNum>
  <w:abstractNum w:abstractNumId="4">
    <w:nsid w:val="FFFFFF80"/>
    <w:multiLevelType w:val="singleLevel"/>
    <w:tmpl w:val="631484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12E58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90CB1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5A7D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C0A6932"/>
    <w:lvl w:ilvl="0">
      <w:start w:val="1"/>
      <w:numFmt w:val="decimal"/>
      <w:lvlText w:val="%1."/>
      <w:lvlJc w:val="left"/>
      <w:pPr>
        <w:tabs>
          <w:tab w:val="num" w:pos="360"/>
        </w:tabs>
        <w:ind w:left="360" w:hanging="360"/>
      </w:pPr>
    </w:lvl>
  </w:abstractNum>
  <w:abstractNum w:abstractNumId="9">
    <w:nsid w:val="FFFFFF89"/>
    <w:multiLevelType w:val="singleLevel"/>
    <w:tmpl w:val="EA3A4454"/>
    <w:lvl w:ilvl="0">
      <w:start w:val="1"/>
      <w:numFmt w:val="bullet"/>
      <w:lvlText w:val=""/>
      <w:lvlJc w:val="left"/>
      <w:pPr>
        <w:tabs>
          <w:tab w:val="num" w:pos="360"/>
        </w:tabs>
        <w:ind w:left="360" w:hanging="360"/>
      </w:pPr>
      <w:rPr>
        <w:rFonts w:ascii="Symbol" w:hAnsi="Symbol" w:hint="default"/>
      </w:rPr>
    </w:lvl>
  </w:abstractNum>
  <w:abstractNum w:abstractNumId="10">
    <w:nsid w:val="008059BB"/>
    <w:multiLevelType w:val="multilevel"/>
    <w:tmpl w:val="E750A59E"/>
    <w:styleLink w:val="Style1"/>
    <w:lvl w:ilvl="0">
      <w:start w:val="1"/>
      <w:numFmt w:val="decimal"/>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3847DD7"/>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092638A4"/>
    <w:multiLevelType w:val="hybridMultilevel"/>
    <w:tmpl w:val="76DC68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566AEA"/>
    <w:multiLevelType w:val="multilevel"/>
    <w:tmpl w:val="E750A59E"/>
    <w:numStyleLink w:val="Style1"/>
  </w:abstractNum>
  <w:abstractNum w:abstractNumId="14">
    <w:nsid w:val="1C3847FC"/>
    <w:multiLevelType w:val="multilevel"/>
    <w:tmpl w:val="7078235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A10048"/>
    <w:multiLevelType w:val="hybridMultilevel"/>
    <w:tmpl w:val="DAAEF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4931CE"/>
    <w:multiLevelType w:val="multilevel"/>
    <w:tmpl w:val="A630EA5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384" w:hanging="864"/>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1.%2.%3.%4.%5"/>
      <w:lvlJc w:val="left"/>
      <w:pPr>
        <w:ind w:left="3168" w:hanging="1008"/>
      </w:pPr>
      <w:rPr>
        <w:rFonts w:hint="default"/>
      </w:rPr>
    </w:lvl>
    <w:lvl w:ilvl="5">
      <w:start w:val="1"/>
      <w:numFmt w:val="decimal"/>
      <w:lvlText w:val="%1.%2.%3.%4.%5.%6"/>
      <w:lvlJc w:val="left"/>
      <w:pPr>
        <w:ind w:left="3312" w:hanging="1152"/>
      </w:pPr>
      <w:rPr>
        <w:rFonts w:hint="default"/>
      </w:rPr>
    </w:lvl>
    <w:lvl w:ilvl="6">
      <w:start w:val="1"/>
      <w:numFmt w:val="decimal"/>
      <w:lvlText w:val="%1.%2.%3.%4.%5.%6.%7"/>
      <w:lvlJc w:val="left"/>
      <w:pPr>
        <w:ind w:left="3456" w:hanging="1296"/>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744" w:hanging="1584"/>
      </w:pPr>
      <w:rPr>
        <w:rFonts w:hint="default"/>
      </w:rPr>
    </w:lvl>
  </w:abstractNum>
  <w:abstractNum w:abstractNumId="17">
    <w:nsid w:val="68D0430F"/>
    <w:multiLevelType w:val="multilevel"/>
    <w:tmpl w:val="94C01C8A"/>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pStyle w:val="Heading4"/>
      <w:lvlText w:val="%1.%2.%3.%4"/>
      <w:lvlJc w:val="left"/>
      <w:pPr>
        <w:tabs>
          <w:tab w:val="num" w:pos="3240"/>
        </w:tabs>
        <w:ind w:left="72" w:firstLine="2088"/>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Heading5"/>
      <w:lvlText w:val="%1.%2.%3.%4.%5"/>
      <w:lvlJc w:val="left"/>
      <w:pPr>
        <w:ind w:left="3168" w:hanging="1008"/>
      </w:pPr>
      <w:rPr>
        <w:rFonts w:hint="default"/>
      </w:rPr>
    </w:lvl>
    <w:lvl w:ilvl="5">
      <w:start w:val="1"/>
      <w:numFmt w:val="decimal"/>
      <w:pStyle w:val="Heading6"/>
      <w:lvlText w:val="%1.%2.%3.%4.%5.%6"/>
      <w:lvlJc w:val="left"/>
      <w:pPr>
        <w:ind w:left="3312" w:hanging="1152"/>
      </w:pPr>
      <w:rPr>
        <w:rFonts w:hint="default"/>
      </w:rPr>
    </w:lvl>
    <w:lvl w:ilvl="6">
      <w:start w:val="1"/>
      <w:numFmt w:val="decimal"/>
      <w:pStyle w:val="Heading7"/>
      <w:lvlText w:val="%1.%2.%3.%4.%5.%6.%7"/>
      <w:lvlJc w:val="left"/>
      <w:pPr>
        <w:ind w:left="3456" w:hanging="1296"/>
      </w:pPr>
      <w:rPr>
        <w:rFonts w:hint="default"/>
      </w:rPr>
    </w:lvl>
    <w:lvl w:ilvl="7">
      <w:start w:val="1"/>
      <w:numFmt w:val="decimal"/>
      <w:pStyle w:val="Heading8"/>
      <w:lvlText w:val="%1.%2.%3.%4.%5.%6.%7.%8"/>
      <w:lvlJc w:val="left"/>
      <w:pPr>
        <w:ind w:left="3600" w:hanging="1440"/>
      </w:pPr>
      <w:rPr>
        <w:rFonts w:hint="default"/>
      </w:rPr>
    </w:lvl>
    <w:lvl w:ilvl="8">
      <w:start w:val="1"/>
      <w:numFmt w:val="decimal"/>
      <w:pStyle w:val="Heading9"/>
      <w:lvlText w:val="%1.%2.%3.%4.%5.%6.%7.%8.%9"/>
      <w:lvlJc w:val="left"/>
      <w:pPr>
        <w:ind w:left="3744" w:hanging="1584"/>
      </w:pPr>
      <w:rPr>
        <w:rFonts w:hint="default"/>
      </w:rPr>
    </w:lvl>
  </w:abstractNum>
  <w:abstractNum w:abstractNumId="18">
    <w:nsid w:val="7073469B"/>
    <w:multiLevelType w:val="multilevel"/>
    <w:tmpl w:val="B0901CEE"/>
    <w:lvl w:ilvl="0">
      <w:start w:val="1"/>
      <w:numFmt w:val="decimal"/>
      <w:lvlText w:val="%1."/>
      <w:lvlJc w:val="left"/>
      <w:pPr>
        <w:ind w:left="259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384" w:hanging="864"/>
      </w:pPr>
      <w:rPr>
        <w:rFonts w:ascii="Times New Roman" w:hAnsi="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1.%2.%3.%4.%5"/>
      <w:lvlJc w:val="left"/>
      <w:pPr>
        <w:ind w:left="3168" w:hanging="1008"/>
      </w:pPr>
      <w:rPr>
        <w:rFonts w:hint="default"/>
      </w:rPr>
    </w:lvl>
    <w:lvl w:ilvl="5">
      <w:start w:val="1"/>
      <w:numFmt w:val="decimal"/>
      <w:lvlText w:val="%1.%2.%3.%4.%5.%6"/>
      <w:lvlJc w:val="left"/>
      <w:pPr>
        <w:ind w:left="3312" w:hanging="1152"/>
      </w:pPr>
      <w:rPr>
        <w:rFonts w:hint="default"/>
      </w:rPr>
    </w:lvl>
    <w:lvl w:ilvl="6">
      <w:start w:val="1"/>
      <w:numFmt w:val="decimal"/>
      <w:lvlText w:val="%1.%2.%3.%4.%5.%6.%7"/>
      <w:lvlJc w:val="left"/>
      <w:pPr>
        <w:ind w:left="3456" w:hanging="1296"/>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744" w:hanging="1584"/>
      </w:pPr>
      <w:rPr>
        <w:rFonts w:hint="default"/>
      </w:rPr>
    </w:lvl>
  </w:abstractNum>
  <w:abstractNum w:abstractNumId="19">
    <w:nsid w:val="752152E3"/>
    <w:multiLevelType w:val="multilevel"/>
    <w:tmpl w:val="7744DCC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9E93634"/>
    <w:multiLevelType w:val="multilevel"/>
    <w:tmpl w:val="7078235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12"/>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1"/>
  </w:num>
  <w:num w:numId="14">
    <w:abstractNumId w:val="19"/>
  </w:num>
  <w:num w:numId="15">
    <w:abstractNumId w:val="20"/>
  </w:num>
  <w:num w:numId="16">
    <w:abstractNumId w:val="10"/>
  </w:num>
  <w:num w:numId="17">
    <w:abstractNumId w:val="13"/>
  </w:num>
  <w:num w:numId="18">
    <w:abstractNumId w:val="1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330FF"/>
    <w:rsid w:val="00060C69"/>
    <w:rsid w:val="0007367B"/>
    <w:rsid w:val="000843B2"/>
    <w:rsid w:val="000A09E8"/>
    <w:rsid w:val="000C05B5"/>
    <w:rsid w:val="000C79E1"/>
    <w:rsid w:val="000D0EC8"/>
    <w:rsid w:val="000D3220"/>
    <w:rsid w:val="001010A6"/>
    <w:rsid w:val="0010222C"/>
    <w:rsid w:val="001147E3"/>
    <w:rsid w:val="00124267"/>
    <w:rsid w:val="001268B5"/>
    <w:rsid w:val="0014099B"/>
    <w:rsid w:val="001873F1"/>
    <w:rsid w:val="001A388F"/>
    <w:rsid w:val="001D1EAA"/>
    <w:rsid w:val="001F7BB9"/>
    <w:rsid w:val="0024307D"/>
    <w:rsid w:val="002A4D09"/>
    <w:rsid w:val="002B0ECD"/>
    <w:rsid w:val="002E2B38"/>
    <w:rsid w:val="002F6E6E"/>
    <w:rsid w:val="003021F7"/>
    <w:rsid w:val="00337FEE"/>
    <w:rsid w:val="003525B0"/>
    <w:rsid w:val="003654C4"/>
    <w:rsid w:val="004139A6"/>
    <w:rsid w:val="00436EB9"/>
    <w:rsid w:val="00441067"/>
    <w:rsid w:val="004501E8"/>
    <w:rsid w:val="00472461"/>
    <w:rsid w:val="004842A1"/>
    <w:rsid w:val="00492120"/>
    <w:rsid w:val="004A2356"/>
    <w:rsid w:val="004F26D0"/>
    <w:rsid w:val="00510143"/>
    <w:rsid w:val="0054510D"/>
    <w:rsid w:val="00561D47"/>
    <w:rsid w:val="005A46DD"/>
    <w:rsid w:val="005A4C17"/>
    <w:rsid w:val="005F7A48"/>
    <w:rsid w:val="006008D8"/>
    <w:rsid w:val="00636558"/>
    <w:rsid w:val="006441B6"/>
    <w:rsid w:val="0068428F"/>
    <w:rsid w:val="00684C5C"/>
    <w:rsid w:val="0068561B"/>
    <w:rsid w:val="006A3F76"/>
    <w:rsid w:val="006B170D"/>
    <w:rsid w:val="00714160"/>
    <w:rsid w:val="00726F1A"/>
    <w:rsid w:val="00742FB9"/>
    <w:rsid w:val="00767F41"/>
    <w:rsid w:val="00794228"/>
    <w:rsid w:val="00796164"/>
    <w:rsid w:val="007A048E"/>
    <w:rsid w:val="007F65D3"/>
    <w:rsid w:val="00805F2C"/>
    <w:rsid w:val="0082793A"/>
    <w:rsid w:val="00832B0C"/>
    <w:rsid w:val="008330FF"/>
    <w:rsid w:val="008440A5"/>
    <w:rsid w:val="008858D7"/>
    <w:rsid w:val="00893F45"/>
    <w:rsid w:val="008C7039"/>
    <w:rsid w:val="008D5F1C"/>
    <w:rsid w:val="008E7944"/>
    <w:rsid w:val="008F08EC"/>
    <w:rsid w:val="008F6DC1"/>
    <w:rsid w:val="009222A6"/>
    <w:rsid w:val="00930624"/>
    <w:rsid w:val="00933C9C"/>
    <w:rsid w:val="00955387"/>
    <w:rsid w:val="00971CB5"/>
    <w:rsid w:val="009739B7"/>
    <w:rsid w:val="009A3F06"/>
    <w:rsid w:val="009D0871"/>
    <w:rsid w:val="009D5C9B"/>
    <w:rsid w:val="009F064E"/>
    <w:rsid w:val="009F7426"/>
    <w:rsid w:val="00A24159"/>
    <w:rsid w:val="00A42DB4"/>
    <w:rsid w:val="00A45AFF"/>
    <w:rsid w:val="00AD2893"/>
    <w:rsid w:val="00AD5227"/>
    <w:rsid w:val="00AE03AF"/>
    <w:rsid w:val="00AE2859"/>
    <w:rsid w:val="00AF1925"/>
    <w:rsid w:val="00AF1B37"/>
    <w:rsid w:val="00B00D73"/>
    <w:rsid w:val="00BA1FA4"/>
    <w:rsid w:val="00BA5F24"/>
    <w:rsid w:val="00BD1B28"/>
    <w:rsid w:val="00BD44AB"/>
    <w:rsid w:val="00BD4AC3"/>
    <w:rsid w:val="00C20411"/>
    <w:rsid w:val="00C52C89"/>
    <w:rsid w:val="00C86157"/>
    <w:rsid w:val="00C928EE"/>
    <w:rsid w:val="00CA196B"/>
    <w:rsid w:val="00CD44E7"/>
    <w:rsid w:val="00D00EA8"/>
    <w:rsid w:val="00D11290"/>
    <w:rsid w:val="00D36EAD"/>
    <w:rsid w:val="00D556AC"/>
    <w:rsid w:val="00D56E69"/>
    <w:rsid w:val="00D6783E"/>
    <w:rsid w:val="00D773F2"/>
    <w:rsid w:val="00D85F18"/>
    <w:rsid w:val="00D90BB1"/>
    <w:rsid w:val="00DB1CFE"/>
    <w:rsid w:val="00DB4BB4"/>
    <w:rsid w:val="00DC73EA"/>
    <w:rsid w:val="00E00757"/>
    <w:rsid w:val="00E42370"/>
    <w:rsid w:val="00E511ED"/>
    <w:rsid w:val="00E60AA8"/>
    <w:rsid w:val="00EB0EB8"/>
    <w:rsid w:val="00EC1B02"/>
    <w:rsid w:val="00F134DA"/>
    <w:rsid w:val="00F44E52"/>
    <w:rsid w:val="00F651F0"/>
    <w:rsid w:val="00F70AEE"/>
    <w:rsid w:val="00F8184B"/>
    <w:rsid w:val="00F8233F"/>
    <w:rsid w:val="00FA2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er" w:uiPriority="9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BT1"/>
    <w:rsid w:val="001268B5"/>
    <w:pPr>
      <w:spacing w:after="200" w:line="276" w:lineRule="auto"/>
    </w:pPr>
    <w:rPr>
      <w:rFonts w:cstheme="minorBidi"/>
      <w:sz w:val="24"/>
      <w:szCs w:val="22"/>
    </w:rPr>
  </w:style>
  <w:style w:type="paragraph" w:styleId="Heading1">
    <w:name w:val="heading 1"/>
    <w:basedOn w:val="Normal"/>
    <w:next w:val="Normal"/>
    <w:link w:val="Heading1Char"/>
    <w:qFormat/>
    <w:rsid w:val="00510143"/>
    <w:pPr>
      <w:keepNext/>
      <w:keepLines/>
      <w:numPr>
        <w:numId w:val="21"/>
      </w:numPr>
      <w:spacing w:before="120" w:after="120" w:line="240" w:lineRule="auto"/>
      <w:outlineLvl w:val="0"/>
    </w:pPr>
    <w:rPr>
      <w:rFonts w:eastAsiaTheme="majorEastAsia" w:cs="Arial"/>
      <w:b/>
      <w:bCs/>
      <w:caps/>
      <w:szCs w:val="32"/>
    </w:rPr>
  </w:style>
  <w:style w:type="paragraph" w:styleId="Heading2">
    <w:name w:val="heading 2"/>
    <w:basedOn w:val="Normal"/>
    <w:next w:val="BT2"/>
    <w:link w:val="Heading2Char"/>
    <w:qFormat/>
    <w:rsid w:val="00A42DB4"/>
    <w:pPr>
      <w:keepNext/>
      <w:keepLines/>
      <w:numPr>
        <w:ilvl w:val="1"/>
        <w:numId w:val="21"/>
      </w:numPr>
      <w:spacing w:after="120" w:line="240" w:lineRule="auto"/>
      <w:outlineLvl w:val="1"/>
    </w:pPr>
    <w:rPr>
      <w:rFonts w:eastAsiaTheme="majorEastAsia" w:cs="Arial"/>
      <w:b/>
      <w:bCs/>
      <w:szCs w:val="28"/>
    </w:rPr>
  </w:style>
  <w:style w:type="paragraph" w:styleId="Heading3">
    <w:name w:val="heading 3"/>
    <w:basedOn w:val="Normal"/>
    <w:next w:val="BT3"/>
    <w:link w:val="Heading3Char"/>
    <w:qFormat/>
    <w:rsid w:val="00F70AEE"/>
    <w:pPr>
      <w:keepNext/>
      <w:keepLines/>
      <w:numPr>
        <w:ilvl w:val="2"/>
        <w:numId w:val="21"/>
      </w:numPr>
      <w:spacing w:after="120" w:line="240" w:lineRule="auto"/>
      <w:outlineLvl w:val="2"/>
    </w:pPr>
    <w:rPr>
      <w:rFonts w:eastAsiaTheme="majorEastAsia" w:cs="Arial"/>
      <w:b/>
      <w:bCs/>
      <w:szCs w:val="26"/>
    </w:rPr>
  </w:style>
  <w:style w:type="paragraph" w:styleId="Heading4">
    <w:name w:val="heading 4"/>
    <w:basedOn w:val="Normal"/>
    <w:next w:val="Normal"/>
    <w:link w:val="Heading4Char"/>
    <w:qFormat/>
    <w:rsid w:val="00C20411"/>
    <w:pPr>
      <w:keepNext/>
      <w:keepLines/>
      <w:numPr>
        <w:ilvl w:val="3"/>
        <w:numId w:val="21"/>
      </w:numPr>
      <w:spacing w:after="120" w:line="240" w:lineRule="auto"/>
      <w:jc w:val="both"/>
      <w:outlineLvl w:val="3"/>
    </w:pPr>
    <w:rPr>
      <w:rFonts w:eastAsiaTheme="majorEastAsia" w:cs="Times New Roman"/>
      <w:bCs/>
      <w:iCs/>
      <w:szCs w:val="24"/>
    </w:rPr>
  </w:style>
  <w:style w:type="paragraph" w:styleId="Heading5">
    <w:name w:val="heading 5"/>
    <w:basedOn w:val="Normal"/>
    <w:next w:val="Normal"/>
    <w:link w:val="Heading5Char"/>
    <w:semiHidden/>
    <w:unhideWhenUsed/>
    <w:qFormat/>
    <w:rsid w:val="0068561B"/>
    <w:pPr>
      <w:keepNext/>
      <w:keepLines/>
      <w:numPr>
        <w:ilvl w:val="4"/>
        <w:numId w:val="21"/>
      </w:numPr>
      <w:spacing w:before="200" w:after="0" w:line="240" w:lineRule="auto"/>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semiHidden/>
    <w:unhideWhenUsed/>
    <w:qFormat/>
    <w:rsid w:val="0068561B"/>
    <w:pPr>
      <w:keepNext/>
      <w:keepLines/>
      <w:numPr>
        <w:ilvl w:val="5"/>
        <w:numId w:val="21"/>
      </w:numPr>
      <w:spacing w:before="200" w:after="0" w:line="240" w:lineRule="auto"/>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semiHidden/>
    <w:unhideWhenUsed/>
    <w:qFormat/>
    <w:rsid w:val="0068561B"/>
    <w:pPr>
      <w:keepNext/>
      <w:keepLines/>
      <w:numPr>
        <w:ilvl w:val="6"/>
        <w:numId w:val="21"/>
      </w:numPr>
      <w:spacing w:before="200" w:after="0" w:line="240" w:lineRule="auto"/>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semiHidden/>
    <w:unhideWhenUsed/>
    <w:qFormat/>
    <w:rsid w:val="0068561B"/>
    <w:pPr>
      <w:keepNext/>
      <w:keepLines/>
      <w:numPr>
        <w:ilvl w:val="7"/>
        <w:numId w:val="2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68561B"/>
    <w:pPr>
      <w:keepNext/>
      <w:keepLines/>
      <w:numPr>
        <w:ilvl w:val="8"/>
        <w:numId w:val="2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0143"/>
    <w:rPr>
      <w:rFonts w:eastAsiaTheme="majorEastAsia" w:cs="Arial"/>
      <w:b/>
      <w:bCs/>
      <w:caps/>
      <w:sz w:val="24"/>
      <w:szCs w:val="32"/>
    </w:rPr>
  </w:style>
  <w:style w:type="character" w:customStyle="1" w:styleId="Heading2Char">
    <w:name w:val="Heading 2 Char"/>
    <w:basedOn w:val="DefaultParagraphFont"/>
    <w:link w:val="Heading2"/>
    <w:rsid w:val="001268B5"/>
    <w:rPr>
      <w:rFonts w:eastAsiaTheme="majorEastAsia" w:cs="Arial"/>
      <w:b/>
      <w:bCs/>
      <w:sz w:val="24"/>
      <w:szCs w:val="28"/>
    </w:rPr>
  </w:style>
  <w:style w:type="character" w:customStyle="1" w:styleId="Heading3Char">
    <w:name w:val="Heading 3 Char"/>
    <w:basedOn w:val="DefaultParagraphFont"/>
    <w:link w:val="Heading3"/>
    <w:rsid w:val="001268B5"/>
    <w:rPr>
      <w:rFonts w:eastAsiaTheme="majorEastAsia" w:cs="Arial"/>
      <w:b/>
      <w:bCs/>
      <w:sz w:val="24"/>
      <w:szCs w:val="26"/>
    </w:rPr>
  </w:style>
  <w:style w:type="character" w:customStyle="1" w:styleId="Heading4Char">
    <w:name w:val="Heading 4 Char"/>
    <w:basedOn w:val="DefaultParagraphFont"/>
    <w:link w:val="Heading4"/>
    <w:rsid w:val="001268B5"/>
    <w:rPr>
      <w:rFonts w:eastAsiaTheme="majorEastAsia"/>
      <w:bCs/>
      <w:iCs/>
      <w:sz w:val="24"/>
      <w:szCs w:val="24"/>
    </w:rPr>
  </w:style>
  <w:style w:type="character" w:customStyle="1" w:styleId="Heading5Char">
    <w:name w:val="Heading 5 Char"/>
    <w:basedOn w:val="DefaultParagraphFont"/>
    <w:link w:val="Heading5"/>
    <w:semiHidden/>
    <w:rsid w:val="0068561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68561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68561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68561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8561B"/>
    <w:rPr>
      <w:rFonts w:asciiTheme="majorHAnsi" w:eastAsiaTheme="majorEastAsia" w:hAnsiTheme="majorHAnsi" w:cstheme="majorBidi"/>
      <w:i/>
      <w:iCs/>
      <w:color w:val="404040" w:themeColor="text1" w:themeTint="BF"/>
    </w:rPr>
  </w:style>
  <w:style w:type="paragraph" w:customStyle="1" w:styleId="BT2">
    <w:name w:val="BT2"/>
    <w:basedOn w:val="Normal"/>
    <w:link w:val="BT2Char"/>
    <w:qFormat/>
    <w:rsid w:val="007F65D3"/>
    <w:pPr>
      <w:spacing w:after="120" w:line="240" w:lineRule="auto"/>
      <w:ind w:firstLine="720"/>
      <w:jc w:val="both"/>
    </w:pPr>
    <w:rPr>
      <w:rFonts w:eastAsia="Times New Roman" w:cs="Times New Roman"/>
      <w:szCs w:val="24"/>
    </w:rPr>
  </w:style>
  <w:style w:type="paragraph" w:customStyle="1" w:styleId="BT3">
    <w:name w:val="BT3"/>
    <w:basedOn w:val="BT2"/>
    <w:link w:val="BT3Char"/>
    <w:qFormat/>
    <w:rsid w:val="00893F45"/>
    <w:pPr>
      <w:ind w:firstLine="1440"/>
    </w:pPr>
  </w:style>
  <w:style w:type="character" w:customStyle="1" w:styleId="BT2Char">
    <w:name w:val="BT2 Char"/>
    <w:basedOn w:val="DefaultParagraphFont"/>
    <w:link w:val="BT2"/>
    <w:rsid w:val="007F65D3"/>
    <w:rPr>
      <w:sz w:val="24"/>
      <w:szCs w:val="24"/>
    </w:rPr>
  </w:style>
  <w:style w:type="character" w:customStyle="1" w:styleId="BT3Char">
    <w:name w:val="BT3 Char"/>
    <w:basedOn w:val="BT2Char"/>
    <w:link w:val="BT3"/>
    <w:rsid w:val="00893F45"/>
  </w:style>
  <w:style w:type="table" w:styleId="TableGrid">
    <w:name w:val="Table Grid"/>
    <w:basedOn w:val="TableNormal"/>
    <w:uiPriority w:val="59"/>
    <w:rsid w:val="003654C4"/>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A5F24"/>
    <w:pPr>
      <w:numPr>
        <w:numId w:val="0"/>
      </w:numPr>
      <w:spacing w:line="276" w:lineRule="auto"/>
      <w:outlineLvl w:val="9"/>
    </w:pPr>
    <w:rPr>
      <w:rFonts w:asciiTheme="majorHAnsi" w:hAnsiTheme="majorHAnsi" w:cstheme="majorBidi"/>
      <w:color w:val="365F91" w:themeColor="accent1" w:themeShade="BF"/>
      <w:sz w:val="28"/>
      <w:szCs w:val="28"/>
    </w:rPr>
  </w:style>
  <w:style w:type="paragraph" w:styleId="BalloonText">
    <w:name w:val="Balloon Text"/>
    <w:basedOn w:val="Normal"/>
    <w:link w:val="BalloonTextChar"/>
    <w:rsid w:val="00BA5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A5F24"/>
    <w:rPr>
      <w:rFonts w:ascii="Tahoma" w:eastAsiaTheme="minorHAnsi" w:hAnsi="Tahoma" w:cs="Tahoma"/>
      <w:sz w:val="16"/>
      <w:szCs w:val="16"/>
    </w:rPr>
  </w:style>
  <w:style w:type="paragraph" w:styleId="TOC1">
    <w:name w:val="toc 1"/>
    <w:basedOn w:val="Normal"/>
    <w:next w:val="Normal"/>
    <w:autoRedefine/>
    <w:uiPriority w:val="39"/>
    <w:rsid w:val="00767F41"/>
    <w:pPr>
      <w:tabs>
        <w:tab w:val="left" w:pos="720"/>
        <w:tab w:val="right" w:leader="dot" w:pos="9350"/>
      </w:tabs>
      <w:spacing w:before="240" w:after="0" w:line="240" w:lineRule="auto"/>
    </w:pPr>
    <w:rPr>
      <w:caps/>
    </w:rPr>
  </w:style>
  <w:style w:type="paragraph" w:styleId="TOC2">
    <w:name w:val="toc 2"/>
    <w:basedOn w:val="Normal"/>
    <w:next w:val="Normal"/>
    <w:autoRedefine/>
    <w:uiPriority w:val="39"/>
    <w:rsid w:val="006441B6"/>
    <w:pPr>
      <w:tabs>
        <w:tab w:val="left" w:pos="1620"/>
        <w:tab w:val="right" w:leader="dot" w:pos="9350"/>
      </w:tabs>
      <w:spacing w:after="0" w:line="240" w:lineRule="auto"/>
      <w:ind w:left="720"/>
    </w:pPr>
  </w:style>
  <w:style w:type="paragraph" w:styleId="TOC3">
    <w:name w:val="toc 3"/>
    <w:basedOn w:val="Normal"/>
    <w:next w:val="Normal"/>
    <w:autoRedefine/>
    <w:uiPriority w:val="39"/>
    <w:rsid w:val="006441B6"/>
    <w:pPr>
      <w:tabs>
        <w:tab w:val="left" w:pos="1320"/>
        <w:tab w:val="left" w:pos="2700"/>
        <w:tab w:val="right" w:leader="dot" w:pos="9350"/>
      </w:tabs>
      <w:spacing w:after="0" w:line="240" w:lineRule="auto"/>
      <w:ind w:left="1627"/>
    </w:pPr>
  </w:style>
  <w:style w:type="character" w:styleId="Hyperlink">
    <w:name w:val="Hyperlink"/>
    <w:basedOn w:val="DefaultParagraphFont"/>
    <w:uiPriority w:val="99"/>
    <w:unhideWhenUsed/>
    <w:rsid w:val="00BA5F24"/>
    <w:rPr>
      <w:color w:val="0000FF" w:themeColor="hyperlink"/>
      <w:u w:val="single"/>
    </w:rPr>
  </w:style>
  <w:style w:type="paragraph" w:styleId="ListParagraph">
    <w:name w:val="List Paragraph"/>
    <w:basedOn w:val="Normal"/>
    <w:uiPriority w:val="34"/>
    <w:rsid w:val="00805F2C"/>
    <w:pPr>
      <w:ind w:left="720"/>
      <w:contextualSpacing/>
    </w:pPr>
  </w:style>
  <w:style w:type="paragraph" w:styleId="BodyText">
    <w:name w:val="Body Text"/>
    <w:basedOn w:val="Normal"/>
    <w:link w:val="BodyTextChar"/>
    <w:rsid w:val="00832B0C"/>
    <w:pPr>
      <w:spacing w:after="120"/>
    </w:pPr>
  </w:style>
  <w:style w:type="character" w:customStyle="1" w:styleId="BodyTextChar">
    <w:name w:val="Body Text Char"/>
    <w:basedOn w:val="DefaultParagraphFont"/>
    <w:link w:val="BodyText"/>
    <w:rsid w:val="00832B0C"/>
    <w:rPr>
      <w:rFonts w:eastAsiaTheme="minorHAnsi" w:cstheme="minorBidi"/>
      <w:sz w:val="24"/>
      <w:szCs w:val="22"/>
    </w:rPr>
  </w:style>
  <w:style w:type="paragraph" w:customStyle="1" w:styleId="BT1">
    <w:name w:val="BT1"/>
    <w:basedOn w:val="Normal"/>
    <w:next w:val="Normal"/>
    <w:link w:val="BT1Char"/>
    <w:qFormat/>
    <w:rsid w:val="00893F45"/>
    <w:pPr>
      <w:spacing w:after="120" w:line="240" w:lineRule="auto"/>
      <w:jc w:val="both"/>
    </w:pPr>
  </w:style>
  <w:style w:type="character" w:customStyle="1" w:styleId="BT1Char">
    <w:name w:val="BT1 Char"/>
    <w:basedOn w:val="DefaultParagraphFont"/>
    <w:link w:val="BT1"/>
    <w:rsid w:val="00893F45"/>
    <w:rPr>
      <w:rFonts w:eastAsiaTheme="minorHAnsi" w:cstheme="minorBidi"/>
      <w:sz w:val="24"/>
      <w:szCs w:val="22"/>
    </w:rPr>
  </w:style>
  <w:style w:type="paragraph" w:customStyle="1" w:styleId="NormalLegal">
    <w:name w:val="Normal Legal"/>
    <w:basedOn w:val="Normal"/>
    <w:link w:val="NormalLegalChar"/>
    <w:qFormat/>
    <w:rsid w:val="00893F45"/>
    <w:pPr>
      <w:spacing w:after="120" w:line="240" w:lineRule="auto"/>
      <w:jc w:val="both"/>
    </w:pPr>
  </w:style>
  <w:style w:type="paragraph" w:customStyle="1" w:styleId="TITLE">
    <w:name w:val="TITLE"/>
    <w:basedOn w:val="NormalLegal"/>
    <w:link w:val="TITLEChar"/>
    <w:qFormat/>
    <w:rsid w:val="0024307D"/>
    <w:pPr>
      <w:spacing w:after="360"/>
      <w:jc w:val="center"/>
    </w:pPr>
    <w:rPr>
      <w:b/>
      <w:caps/>
    </w:rPr>
  </w:style>
  <w:style w:type="character" w:customStyle="1" w:styleId="NormalLegalChar">
    <w:name w:val="Normal Legal Char"/>
    <w:basedOn w:val="DefaultParagraphFont"/>
    <w:link w:val="NormalLegal"/>
    <w:rsid w:val="00893F45"/>
    <w:rPr>
      <w:rFonts w:eastAsiaTheme="minorHAnsi" w:cstheme="minorBidi"/>
      <w:sz w:val="24"/>
      <w:szCs w:val="22"/>
    </w:rPr>
  </w:style>
  <w:style w:type="character" w:customStyle="1" w:styleId="TITLEChar">
    <w:name w:val="TITLE Char"/>
    <w:basedOn w:val="NormalLegalChar"/>
    <w:link w:val="TITLE"/>
    <w:rsid w:val="0024307D"/>
    <w:rPr>
      <w:b/>
      <w:caps/>
    </w:rPr>
  </w:style>
  <w:style w:type="paragraph" w:customStyle="1" w:styleId="TitleTop">
    <w:name w:val="Title Top"/>
    <w:basedOn w:val="Normal"/>
    <w:rsid w:val="00BD4AC3"/>
    <w:pPr>
      <w:pBdr>
        <w:top w:val="single" w:sz="18" w:space="4" w:color="auto"/>
        <w:bottom w:val="single" w:sz="18" w:space="4" w:color="auto"/>
      </w:pBdr>
      <w:spacing w:after="0" w:line="240" w:lineRule="auto"/>
      <w:jc w:val="center"/>
    </w:pPr>
    <w:rPr>
      <w:rFonts w:eastAsia="Times New Roman" w:cs="Times New Roman"/>
      <w:b/>
      <w:sz w:val="56"/>
      <w:szCs w:val="20"/>
    </w:rPr>
  </w:style>
  <w:style w:type="paragraph" w:customStyle="1" w:styleId="TitleBetween">
    <w:name w:val="Title Between"/>
    <w:basedOn w:val="Normal"/>
    <w:rsid w:val="00BD4AC3"/>
    <w:pPr>
      <w:spacing w:after="0" w:line="240" w:lineRule="auto"/>
      <w:jc w:val="center"/>
    </w:pPr>
    <w:rPr>
      <w:rFonts w:eastAsia="Times New Roman" w:cs="Times New Roman"/>
      <w:i/>
      <w:sz w:val="16"/>
      <w:szCs w:val="20"/>
    </w:rPr>
  </w:style>
  <w:style w:type="paragraph" w:customStyle="1" w:styleId="TitlePrt">
    <w:name w:val="Title Prt"/>
    <w:basedOn w:val="Normal"/>
    <w:rsid w:val="00BD4AC3"/>
    <w:pPr>
      <w:spacing w:after="0" w:line="240" w:lineRule="auto"/>
      <w:jc w:val="center"/>
    </w:pPr>
    <w:rPr>
      <w:rFonts w:eastAsia="Times New Roman" w:cs="Times New Roman"/>
      <w:sz w:val="32"/>
      <w:szCs w:val="20"/>
    </w:rPr>
  </w:style>
  <w:style w:type="paragraph" w:styleId="Footer">
    <w:name w:val="footer"/>
    <w:basedOn w:val="Normal"/>
    <w:link w:val="FooterChar"/>
    <w:uiPriority w:val="99"/>
    <w:rsid w:val="00BD4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AC3"/>
    <w:rPr>
      <w:rFonts w:eastAsiaTheme="minorHAnsi" w:cstheme="minorBidi"/>
      <w:sz w:val="24"/>
      <w:szCs w:val="22"/>
    </w:rPr>
  </w:style>
  <w:style w:type="paragraph" w:styleId="Index1">
    <w:name w:val="index 1"/>
    <w:basedOn w:val="Normal"/>
    <w:next w:val="Normal"/>
    <w:autoRedefine/>
    <w:uiPriority w:val="99"/>
    <w:rsid w:val="00BD4AC3"/>
    <w:pPr>
      <w:spacing w:after="0" w:line="240" w:lineRule="auto"/>
      <w:ind w:left="240" w:hanging="240"/>
    </w:pPr>
  </w:style>
  <w:style w:type="paragraph" w:styleId="Header">
    <w:name w:val="header"/>
    <w:basedOn w:val="Normal"/>
    <w:link w:val="HeaderChar"/>
    <w:rsid w:val="00E42370"/>
    <w:pPr>
      <w:tabs>
        <w:tab w:val="center" w:pos="4680"/>
        <w:tab w:val="right" w:pos="9360"/>
      </w:tabs>
      <w:spacing w:after="0" w:line="240" w:lineRule="auto"/>
    </w:pPr>
  </w:style>
  <w:style w:type="character" w:customStyle="1" w:styleId="HeaderChar">
    <w:name w:val="Header Char"/>
    <w:basedOn w:val="DefaultParagraphFont"/>
    <w:link w:val="Header"/>
    <w:rsid w:val="00E42370"/>
    <w:rPr>
      <w:rFonts w:eastAsiaTheme="minorHAnsi" w:cstheme="minorBidi"/>
      <w:sz w:val="24"/>
      <w:szCs w:val="22"/>
    </w:rPr>
  </w:style>
  <w:style w:type="numbering" w:customStyle="1" w:styleId="Style1">
    <w:name w:val="Style1"/>
    <w:uiPriority w:val="99"/>
    <w:rsid w:val="00A42DB4"/>
    <w:pPr>
      <w:numPr>
        <w:numId w:val="16"/>
      </w:numPr>
    </w:pPr>
  </w:style>
  <w:style w:type="paragraph" w:customStyle="1" w:styleId="SSNormal">
    <w:name w:val="SS Normal"/>
    <w:basedOn w:val="Normal"/>
    <w:link w:val="SSNormalChar"/>
    <w:qFormat/>
    <w:rsid w:val="009A3F06"/>
    <w:pPr>
      <w:spacing w:after="0" w:line="240" w:lineRule="auto"/>
    </w:pPr>
  </w:style>
  <w:style w:type="character" w:customStyle="1" w:styleId="SSNormalChar">
    <w:name w:val="SS Normal Char"/>
    <w:basedOn w:val="DefaultParagraphFont"/>
    <w:link w:val="SSNormal"/>
    <w:rsid w:val="009A3F06"/>
    <w:rPr>
      <w:rFonts w:eastAsiaTheme="minorHAnsi" w:cstheme="minorBidi"/>
      <w:sz w:val="24"/>
      <w:szCs w:val="22"/>
    </w:rPr>
  </w:style>
  <w:style w:type="paragraph" w:styleId="Caption">
    <w:name w:val="caption"/>
    <w:basedOn w:val="Normal"/>
    <w:next w:val="Normal"/>
    <w:unhideWhenUsed/>
    <w:qFormat/>
    <w:rsid w:val="008330FF"/>
    <w:pPr>
      <w:spacing w:line="240" w:lineRule="auto"/>
    </w:pPr>
    <w:rPr>
      <w:b/>
      <w:bCs/>
      <w:color w:val="4F81BD" w:themeColor="accent1"/>
      <w:sz w:val="18"/>
      <w:szCs w:val="18"/>
    </w:rPr>
  </w:style>
  <w:style w:type="character" w:styleId="FollowedHyperlink">
    <w:name w:val="FollowedHyperlink"/>
    <w:basedOn w:val="DefaultParagraphFont"/>
    <w:rsid w:val="00C928E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A281E-D8F8-4D2E-A070-BEC55910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469</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Port of Portland</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Johnsen</dc:creator>
  <cp:keywords/>
  <dc:description/>
  <cp:lastModifiedBy>Craig Johnsen</cp:lastModifiedBy>
  <cp:revision>1</cp:revision>
  <dcterms:created xsi:type="dcterms:W3CDTF">2011-10-21T17:30:00Z</dcterms:created>
  <dcterms:modified xsi:type="dcterms:W3CDTF">2011-10-21T18:09:00Z</dcterms:modified>
</cp:coreProperties>
</file>