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0" w:type="dxa"/>
        <w:jc w:val="center"/>
        <w:tblLayout w:type="fixed"/>
        <w:tblLook w:val="0000" w:firstRow="0" w:lastRow="0" w:firstColumn="0" w:lastColumn="0" w:noHBand="0" w:noVBand="0"/>
      </w:tblPr>
      <w:tblGrid>
        <w:gridCol w:w="8730"/>
        <w:gridCol w:w="270"/>
        <w:gridCol w:w="2160"/>
      </w:tblGrid>
      <w:tr w:rsidR="00E82377" w:rsidRPr="00E82377" w14:paraId="40FE846D" w14:textId="77777777" w:rsidTr="002E7BC1">
        <w:trPr>
          <w:cantSplit/>
          <w:trHeight w:val="2520"/>
          <w:jc w:val="center"/>
        </w:trPr>
        <w:tc>
          <w:tcPr>
            <w:tcW w:w="8730" w:type="dxa"/>
          </w:tcPr>
          <w:tbl>
            <w:tblPr>
              <w:tblpPr w:leftFromText="180" w:rightFromText="180" w:vertAnchor="text" w:horzAnchor="page" w:tblpX="4365" w:tblpY="-87"/>
              <w:tblOverlap w:val="never"/>
              <w:tblW w:w="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5"/>
            </w:tblGrid>
            <w:tr w:rsidR="00D52015" w:rsidRPr="00E82377" w14:paraId="13B6BFFF" w14:textId="77777777" w:rsidTr="00E95BF5">
              <w:trPr>
                <w:trHeight w:val="2059"/>
              </w:trPr>
              <w:tc>
                <w:tcPr>
                  <w:tcW w:w="3595" w:type="dxa"/>
                </w:tcPr>
                <w:p w14:paraId="37FC2924" w14:textId="669E6339" w:rsidR="002F5B59" w:rsidRPr="00E95BF5" w:rsidRDefault="00063C43" w:rsidP="00C2786E">
                  <w:pPr>
                    <w:pStyle w:val="NormalWeb"/>
                    <w:spacing w:before="0" w:beforeAutospacing="0" w:after="0" w:afterAutospacing="0" w:line="285" w:lineRule="atLeast"/>
                    <w:rPr>
                      <w:rFonts w:ascii="Garamond" w:hAnsi="Garamond" w:cs="Helvetica"/>
                      <w:sz w:val="20"/>
                      <w:szCs w:val="20"/>
                    </w:rPr>
                  </w:pPr>
                  <w:r w:rsidRPr="00E95BF5">
                    <w:rPr>
                      <w:rFonts w:ascii="Garamond" w:hAnsi="Garamond"/>
                      <w:b/>
                      <w:bCs/>
                      <w:noProof/>
                      <w:sz w:val="20"/>
                      <w:szCs w:val="20"/>
                    </w:rPr>
                    <w:t>To</w:t>
                  </w:r>
                  <w:r w:rsidRPr="00C71AC9">
                    <w:rPr>
                      <w:rFonts w:ascii="Garamond" w:hAnsi="Garamond"/>
                      <w:noProof/>
                      <w:sz w:val="20"/>
                      <w:szCs w:val="20"/>
                    </w:rPr>
                    <w:t xml:space="preserve">: </w:t>
                  </w:r>
                </w:p>
                <w:p w14:paraId="1D15F496" w14:textId="77777777" w:rsidR="00A83986" w:rsidRPr="00C71AC9" w:rsidRDefault="00A83986" w:rsidP="00A83986">
                  <w:pPr>
                    <w:pStyle w:val="NormalWeb"/>
                    <w:spacing w:before="0" w:beforeAutospacing="0" w:after="0" w:afterAutospacing="0" w:line="285" w:lineRule="atLeast"/>
                    <w:rPr>
                      <w:rFonts w:ascii="Garamond" w:hAnsi="Garamond"/>
                      <w:sz w:val="20"/>
                      <w:szCs w:val="20"/>
                    </w:rPr>
                  </w:pPr>
                </w:p>
                <w:p w14:paraId="3D80DD4E" w14:textId="1BEAAA21" w:rsidR="00A9263F" w:rsidRPr="00A9263F" w:rsidRDefault="00D52015" w:rsidP="00C2786E">
                  <w:pPr>
                    <w:pStyle w:val="Heading2"/>
                    <w:rPr>
                      <w:rFonts w:ascii="Garamond" w:hAnsi="Garamond"/>
                      <w:b w:val="0"/>
                      <w:bCs/>
                      <w:sz w:val="18"/>
                      <w:szCs w:val="18"/>
                    </w:rPr>
                  </w:pPr>
                  <w:r w:rsidRPr="00C71AC9">
                    <w:rPr>
                      <w:rFonts w:ascii="Garamond" w:hAnsi="Garamond"/>
                      <w:sz w:val="20"/>
                      <w:szCs w:val="20"/>
                    </w:rPr>
                    <w:t>Sites</w:t>
                  </w:r>
                  <w:r w:rsidR="00221561" w:rsidRPr="00C71AC9">
                    <w:rPr>
                      <w:rFonts w:ascii="Garamond" w:hAnsi="Garamond"/>
                      <w:b w:val="0"/>
                      <w:caps w:val="0"/>
                      <w:sz w:val="20"/>
                      <w:szCs w:val="20"/>
                    </w:rPr>
                    <w:t>:</w:t>
                  </w:r>
                  <w:r w:rsidR="00C71AC9" w:rsidRPr="00C71AC9">
                    <w:rPr>
                      <w:rFonts w:ascii="Garamond" w:hAnsi="Garamond"/>
                      <w:b w:val="0"/>
                      <w:caps w:val="0"/>
                      <w:sz w:val="20"/>
                      <w:szCs w:val="20"/>
                    </w:rPr>
                    <w:t xml:space="preserve"> </w:t>
                  </w:r>
                </w:p>
              </w:tc>
            </w:tr>
          </w:tbl>
          <w:p w14:paraId="6F257B87" w14:textId="183A41A0" w:rsidR="00E82377" w:rsidRPr="00E82377" w:rsidRDefault="00E82377" w:rsidP="00961EB1">
            <w:pPr>
              <w:pStyle w:val="Companyname"/>
              <w:tabs>
                <w:tab w:val="center" w:pos="4108"/>
              </w:tabs>
              <w:rPr>
                <w:rFonts w:ascii="Garamond" w:hAnsi="Garamond"/>
                <w:color w:val="000000"/>
                <w:sz w:val="22"/>
                <w:szCs w:val="22"/>
              </w:rPr>
            </w:pPr>
            <w:r w:rsidRPr="00E82377">
              <w:rPr>
                <w:rFonts w:ascii="Garamond" w:hAnsi="Garamond"/>
                <w:color w:val="000000"/>
                <w:sz w:val="22"/>
                <w:szCs w:val="22"/>
              </w:rPr>
              <w:t>Allied Systems Northwest LLC</w:t>
            </w:r>
            <w:r w:rsidRPr="00E82377">
              <w:rPr>
                <w:rFonts w:ascii="Garamond" w:hAnsi="Garamond"/>
                <w:color w:val="000000"/>
                <w:sz w:val="22"/>
                <w:szCs w:val="22"/>
              </w:rPr>
              <w:tab/>
            </w:r>
          </w:p>
          <w:p w14:paraId="0C00E527" w14:textId="77777777" w:rsidR="00E82377" w:rsidRPr="00E82377" w:rsidRDefault="00E82377">
            <w:pPr>
              <w:pStyle w:val="Heading3"/>
              <w:rPr>
                <w:rFonts w:ascii="Garamond" w:hAnsi="Garamond"/>
                <w:color w:val="000000"/>
                <w:sz w:val="22"/>
                <w:szCs w:val="22"/>
              </w:rPr>
            </w:pPr>
            <w:r w:rsidRPr="00E82377">
              <w:rPr>
                <w:rFonts w:ascii="Garamond" w:hAnsi="Garamond"/>
                <w:color w:val="000000"/>
                <w:sz w:val="22"/>
                <w:szCs w:val="22"/>
              </w:rPr>
              <w:t>Putting Technology to work for you</w:t>
            </w:r>
          </w:p>
          <w:p w14:paraId="1963CD6E" w14:textId="77777777" w:rsidR="00E82377" w:rsidRPr="00E82377" w:rsidRDefault="00E82377">
            <w:pPr>
              <w:rPr>
                <w:rFonts w:ascii="Garamond" w:hAnsi="Garamond"/>
                <w:color w:val="000000"/>
                <w:sz w:val="22"/>
                <w:szCs w:val="22"/>
              </w:rPr>
            </w:pPr>
          </w:p>
          <w:p w14:paraId="5D2122EF" w14:textId="77777777" w:rsidR="00E82377" w:rsidRPr="002E7BC1" w:rsidRDefault="00E82377">
            <w:pPr>
              <w:rPr>
                <w:rFonts w:ascii="Garamond" w:hAnsi="Garamond"/>
                <w:color w:val="000000"/>
                <w:sz w:val="20"/>
                <w:szCs w:val="20"/>
              </w:rPr>
            </w:pPr>
            <w:r w:rsidRPr="002E7BC1">
              <w:rPr>
                <w:rFonts w:ascii="Garamond" w:hAnsi="Garamond"/>
                <w:color w:val="000000"/>
                <w:sz w:val="20"/>
                <w:szCs w:val="20"/>
              </w:rPr>
              <w:t>6367 N. Moore Ave</w:t>
            </w:r>
          </w:p>
          <w:p w14:paraId="5B46003E" w14:textId="6B58478A" w:rsidR="00E82377" w:rsidRPr="002E7BC1" w:rsidRDefault="00E82377">
            <w:pPr>
              <w:rPr>
                <w:rFonts w:ascii="Garamond" w:hAnsi="Garamond"/>
                <w:color w:val="000000"/>
                <w:sz w:val="20"/>
                <w:szCs w:val="20"/>
              </w:rPr>
            </w:pPr>
            <w:r w:rsidRPr="002E7BC1">
              <w:rPr>
                <w:rFonts w:ascii="Garamond" w:hAnsi="Garamond"/>
                <w:color w:val="000000"/>
                <w:sz w:val="20"/>
                <w:szCs w:val="20"/>
              </w:rPr>
              <w:t>Portland OR 97217</w:t>
            </w:r>
          </w:p>
          <w:p w14:paraId="33FB1145" w14:textId="1E0F0EB8" w:rsidR="00045611" w:rsidRPr="002E7BC1" w:rsidRDefault="00045611" w:rsidP="00045611">
            <w:pPr>
              <w:rPr>
                <w:rFonts w:ascii="Garamond" w:hAnsi="Garamond"/>
                <w:color w:val="000000"/>
                <w:sz w:val="20"/>
                <w:szCs w:val="20"/>
              </w:rPr>
            </w:pPr>
            <w:r w:rsidRPr="002E7BC1">
              <w:rPr>
                <w:rFonts w:ascii="Garamond" w:hAnsi="Garamond"/>
                <w:color w:val="000000"/>
                <w:sz w:val="20"/>
                <w:szCs w:val="20"/>
              </w:rPr>
              <w:t>Phone: 503</w:t>
            </w:r>
            <w:r w:rsidR="00FD2782" w:rsidRPr="002E7BC1">
              <w:rPr>
                <w:rFonts w:ascii="Garamond" w:hAnsi="Garamond"/>
                <w:color w:val="000000"/>
                <w:sz w:val="20"/>
                <w:szCs w:val="20"/>
              </w:rPr>
              <w:t>.</w:t>
            </w:r>
            <w:r w:rsidRPr="002E7BC1">
              <w:rPr>
                <w:rFonts w:ascii="Garamond" w:hAnsi="Garamond"/>
                <w:color w:val="000000"/>
                <w:sz w:val="20"/>
                <w:szCs w:val="20"/>
              </w:rPr>
              <w:t>869</w:t>
            </w:r>
            <w:r w:rsidR="00FD2782" w:rsidRPr="002E7BC1">
              <w:rPr>
                <w:rFonts w:ascii="Garamond" w:hAnsi="Garamond"/>
                <w:color w:val="000000"/>
                <w:sz w:val="20"/>
                <w:szCs w:val="20"/>
              </w:rPr>
              <w:t>.</w:t>
            </w:r>
            <w:r w:rsidRPr="002E7BC1">
              <w:rPr>
                <w:rFonts w:ascii="Garamond" w:hAnsi="Garamond"/>
                <w:color w:val="000000"/>
                <w:sz w:val="20"/>
                <w:szCs w:val="20"/>
              </w:rPr>
              <w:t xml:space="preserve">8161 </w:t>
            </w:r>
          </w:p>
          <w:p w14:paraId="27842710" w14:textId="35115F3A" w:rsidR="00E82377" w:rsidRPr="002E7BC1" w:rsidRDefault="00E82377">
            <w:pPr>
              <w:rPr>
                <w:rFonts w:ascii="Garamond" w:hAnsi="Garamond"/>
                <w:color w:val="000000"/>
                <w:sz w:val="20"/>
                <w:szCs w:val="20"/>
              </w:rPr>
            </w:pPr>
            <w:r w:rsidRPr="002E7BC1">
              <w:rPr>
                <w:rFonts w:ascii="Garamond" w:hAnsi="Garamond"/>
                <w:color w:val="000000"/>
                <w:sz w:val="20"/>
                <w:szCs w:val="20"/>
              </w:rPr>
              <w:t>Email:</w:t>
            </w:r>
            <w:r w:rsidR="00045611" w:rsidRPr="002E7BC1">
              <w:rPr>
                <w:rFonts w:ascii="Garamond" w:hAnsi="Garamond"/>
                <w:color w:val="000000"/>
                <w:sz w:val="20"/>
                <w:szCs w:val="20"/>
              </w:rPr>
              <w:t xml:space="preserve"> </w:t>
            </w:r>
            <w:hyperlink r:id="rId5" w:history="1">
              <w:r w:rsidR="00045611" w:rsidRPr="002E7BC1">
                <w:rPr>
                  <w:rStyle w:val="Hyperlink"/>
                  <w:rFonts w:ascii="Garamond" w:hAnsi="Garamond"/>
                  <w:sz w:val="20"/>
                  <w:szCs w:val="20"/>
                </w:rPr>
                <w:t>FVSmith@AlliedSystemsNW.com</w:t>
              </w:r>
            </w:hyperlink>
          </w:p>
          <w:p w14:paraId="65F24687" w14:textId="6945DAC2" w:rsidR="00045611" w:rsidRPr="002E7BC1" w:rsidRDefault="00045611" w:rsidP="00045611">
            <w:pPr>
              <w:rPr>
                <w:rFonts w:ascii="Garamond" w:hAnsi="Garamond"/>
                <w:color w:val="000000"/>
                <w:sz w:val="20"/>
                <w:szCs w:val="20"/>
              </w:rPr>
            </w:pPr>
            <w:r w:rsidRPr="002E7BC1">
              <w:rPr>
                <w:rFonts w:ascii="Garamond" w:hAnsi="Garamond"/>
                <w:color w:val="000000"/>
                <w:sz w:val="20"/>
                <w:szCs w:val="20"/>
              </w:rPr>
              <w:t>Web: AlliedSystemsNW.com</w:t>
            </w:r>
          </w:p>
          <w:p w14:paraId="77C91F49" w14:textId="60798CFA" w:rsidR="00057EC3" w:rsidRPr="00E82377" w:rsidRDefault="004218CD">
            <w:pPr>
              <w:rPr>
                <w:rFonts w:ascii="Garamond" w:hAnsi="Garamond"/>
                <w:color w:val="000000"/>
                <w:sz w:val="22"/>
                <w:szCs w:val="22"/>
              </w:rPr>
            </w:pPr>
            <w:r w:rsidRPr="002E7BC1">
              <w:rPr>
                <w:rFonts w:ascii="Garamond" w:hAnsi="Garamond"/>
                <w:color w:val="000000"/>
                <w:sz w:val="20"/>
                <w:szCs w:val="20"/>
              </w:rPr>
              <w:t xml:space="preserve">CCB: 223597, </w:t>
            </w:r>
            <w:r w:rsidR="009872D8" w:rsidRPr="002E7BC1">
              <w:rPr>
                <w:rFonts w:ascii="Garamond" w:hAnsi="Garamond"/>
                <w:color w:val="000000"/>
                <w:sz w:val="20"/>
                <w:szCs w:val="20"/>
              </w:rPr>
              <w:t>COBID</w:t>
            </w:r>
            <w:r w:rsidRPr="002E7BC1">
              <w:rPr>
                <w:rFonts w:ascii="Garamond" w:hAnsi="Garamond"/>
                <w:color w:val="000000"/>
                <w:sz w:val="20"/>
                <w:szCs w:val="20"/>
              </w:rPr>
              <w:t># 7</w:t>
            </w:r>
            <w:r w:rsidR="009872D8" w:rsidRPr="002E7BC1">
              <w:rPr>
                <w:rFonts w:ascii="Garamond" w:hAnsi="Garamond"/>
                <w:color w:val="000000"/>
                <w:sz w:val="20"/>
                <w:szCs w:val="20"/>
              </w:rPr>
              <w:t>934</w:t>
            </w:r>
          </w:p>
        </w:tc>
        <w:tc>
          <w:tcPr>
            <w:tcW w:w="2430" w:type="dxa"/>
            <w:gridSpan w:val="2"/>
          </w:tcPr>
          <w:p w14:paraId="79C2197F" w14:textId="5F379590" w:rsidR="00E82377" w:rsidRPr="00E82377" w:rsidRDefault="009872D8" w:rsidP="002B33F3">
            <w:pPr>
              <w:pStyle w:val="Heading1"/>
              <w:jc w:val="left"/>
              <w:rPr>
                <w:rFonts w:ascii="Garamond" w:hAnsi="Garamond"/>
                <w:color w:val="000000"/>
                <w:sz w:val="22"/>
                <w:szCs w:val="22"/>
              </w:rPr>
            </w:pPr>
            <w:r>
              <w:rPr>
                <w:rFonts w:ascii="Garamond" w:hAnsi="Garamond"/>
                <w:color w:val="000000"/>
                <w:sz w:val="22"/>
                <w:szCs w:val="22"/>
              </w:rPr>
              <w:t>ESTIMATE</w:t>
            </w:r>
          </w:p>
          <w:p w14:paraId="723281F0" w14:textId="18F65C91" w:rsidR="00E82377" w:rsidRPr="00E82377" w:rsidRDefault="00E82377" w:rsidP="002B33F3">
            <w:pPr>
              <w:pStyle w:val="Heading1"/>
              <w:jc w:val="left"/>
              <w:rPr>
                <w:rFonts w:ascii="Garamond" w:hAnsi="Garamond"/>
                <w:color w:val="000000"/>
                <w:sz w:val="22"/>
                <w:szCs w:val="22"/>
              </w:rPr>
            </w:pPr>
            <w:r w:rsidRPr="00E82377">
              <w:rPr>
                <w:rFonts w:ascii="Garamond" w:hAnsi="Garamond"/>
                <w:color w:val="000000"/>
                <w:sz w:val="22"/>
                <w:szCs w:val="22"/>
              </w:rPr>
              <w:t xml:space="preserve">Date: </w:t>
            </w:r>
            <w:r w:rsidRPr="00E82377">
              <w:rPr>
                <w:rFonts w:ascii="Garamond" w:hAnsi="Garamond"/>
                <w:color w:val="000000"/>
                <w:sz w:val="22"/>
                <w:szCs w:val="22"/>
              </w:rPr>
              <w:fldChar w:fldCharType="begin"/>
            </w:r>
            <w:r w:rsidRPr="00E82377">
              <w:rPr>
                <w:rFonts w:ascii="Garamond" w:hAnsi="Garamond"/>
                <w:color w:val="000000"/>
                <w:sz w:val="22"/>
                <w:szCs w:val="22"/>
              </w:rPr>
              <w:instrText>DATE \@ "MMMM d, yyyy"</w:instrText>
            </w:r>
            <w:r w:rsidRPr="00E82377">
              <w:rPr>
                <w:rFonts w:ascii="Garamond" w:hAnsi="Garamond"/>
                <w:color w:val="000000"/>
                <w:sz w:val="22"/>
                <w:szCs w:val="22"/>
              </w:rPr>
              <w:fldChar w:fldCharType="separate"/>
            </w:r>
            <w:r w:rsidR="00AD1DD0">
              <w:rPr>
                <w:rFonts w:ascii="Garamond" w:hAnsi="Garamond"/>
                <w:noProof/>
                <w:color w:val="000000"/>
                <w:sz w:val="22"/>
                <w:szCs w:val="22"/>
              </w:rPr>
              <w:t>April 24, 2024</w:t>
            </w:r>
            <w:r w:rsidRPr="00E82377">
              <w:rPr>
                <w:rFonts w:ascii="Garamond" w:hAnsi="Garamond"/>
                <w:color w:val="000000"/>
                <w:sz w:val="22"/>
                <w:szCs w:val="22"/>
              </w:rPr>
              <w:fldChar w:fldCharType="end"/>
            </w:r>
          </w:p>
          <w:p w14:paraId="6F7BBEE8" w14:textId="77777777" w:rsidR="00561D84" w:rsidRDefault="00561D84" w:rsidP="002B33F3">
            <w:pPr>
              <w:pStyle w:val="Heading1"/>
              <w:jc w:val="left"/>
              <w:rPr>
                <w:rFonts w:ascii="Garamond" w:hAnsi="Garamond"/>
                <w:color w:val="000000"/>
                <w:sz w:val="22"/>
                <w:szCs w:val="22"/>
              </w:rPr>
            </w:pPr>
          </w:p>
          <w:p w14:paraId="1274B677" w14:textId="2288A702" w:rsidR="00E82377" w:rsidRDefault="00561D84" w:rsidP="002B33F3">
            <w:pPr>
              <w:pStyle w:val="Heading1"/>
              <w:jc w:val="left"/>
              <w:rPr>
                <w:rFonts w:ascii="Garamond" w:hAnsi="Garamond"/>
                <w:color w:val="000000"/>
                <w:sz w:val="22"/>
                <w:szCs w:val="22"/>
              </w:rPr>
            </w:pPr>
            <w:r>
              <w:rPr>
                <w:noProof/>
              </w:rPr>
              <w:drawing>
                <wp:inline distT="0" distB="0" distL="0" distR="0" wp14:anchorId="48121A68" wp14:editId="78173AA2">
                  <wp:extent cx="1255395" cy="846455"/>
                  <wp:effectExtent l="0" t="0" r="190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55395" cy="846455"/>
                          </a:xfrm>
                          <a:prstGeom prst="rect">
                            <a:avLst/>
                          </a:prstGeom>
                          <a:noFill/>
                          <a:ln>
                            <a:noFill/>
                          </a:ln>
                        </pic:spPr>
                      </pic:pic>
                    </a:graphicData>
                  </a:graphic>
                </wp:inline>
              </w:drawing>
            </w:r>
          </w:p>
          <w:p w14:paraId="26590AC2" w14:textId="6A1DC0A7" w:rsidR="00561D84" w:rsidRPr="00561D84" w:rsidRDefault="00561D84" w:rsidP="00561D84"/>
        </w:tc>
      </w:tr>
      <w:tr w:rsidR="00860DBC" w:rsidRPr="00E82377" w14:paraId="30C88692"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D6E3BC"/>
          </w:tcPr>
          <w:p w14:paraId="3B1CE8FE" w14:textId="55B88981" w:rsidR="00860DBC" w:rsidRPr="00E82377" w:rsidRDefault="00363629" w:rsidP="00B26B0B">
            <w:pPr>
              <w:tabs>
                <w:tab w:val="left" w:pos="900"/>
              </w:tabs>
              <w:spacing w:line="240" w:lineRule="auto"/>
              <w:rPr>
                <w:rFonts w:ascii="Garamond" w:hAnsi="Garamond"/>
                <w:b/>
                <w:sz w:val="24"/>
                <w:szCs w:val="24"/>
              </w:rPr>
            </w:pPr>
            <w:r>
              <w:rPr>
                <w:rFonts w:ascii="Garamond" w:hAnsi="Garamond"/>
                <w:b/>
                <w:sz w:val="24"/>
                <w:szCs w:val="24"/>
              </w:rPr>
              <w:t>Electrical</w:t>
            </w:r>
            <w:r w:rsidR="003412CB" w:rsidRPr="00E82377">
              <w:rPr>
                <w:rFonts w:ascii="Garamond" w:hAnsi="Garamond"/>
                <w:b/>
                <w:sz w:val="24"/>
                <w:szCs w:val="24"/>
              </w:rPr>
              <w:t xml:space="preserve"> Scope</w:t>
            </w:r>
            <w:r w:rsidR="002204C5">
              <w:rPr>
                <w:rFonts w:ascii="Garamond" w:hAnsi="Garamond"/>
                <w:b/>
                <w:sz w:val="24"/>
                <w:szCs w:val="24"/>
              </w:rPr>
              <w:t>s</w:t>
            </w:r>
            <w:r w:rsidR="004218CD">
              <w:rPr>
                <w:rFonts w:ascii="Garamond" w:hAnsi="Garamond"/>
                <w:b/>
                <w:sz w:val="24"/>
                <w:szCs w:val="24"/>
              </w:rPr>
              <w:t>-</w:t>
            </w:r>
            <w:r w:rsidR="00D71FCC">
              <w:rPr>
                <w:rFonts w:ascii="Garamond" w:hAnsi="Garamond"/>
                <w:sz w:val="24"/>
                <w:szCs w:val="24"/>
              </w:rPr>
              <w:t xml:space="preserve"> </w:t>
            </w:r>
            <w:r w:rsidR="00D71FCC">
              <w:rPr>
                <w:rFonts w:ascii="Garamond" w:hAnsi="Garamond"/>
                <w:b/>
                <w:sz w:val="24"/>
                <w:szCs w:val="24"/>
              </w:rPr>
              <w:t>Data, Low Voltage</w:t>
            </w:r>
          </w:p>
        </w:tc>
        <w:tc>
          <w:tcPr>
            <w:tcW w:w="270" w:type="dxa"/>
            <w:shd w:val="clear" w:color="auto" w:fill="D6E3BC"/>
          </w:tcPr>
          <w:p w14:paraId="5F231C3B" w14:textId="77777777" w:rsidR="00860DBC" w:rsidRPr="00E82377" w:rsidRDefault="00860DBC" w:rsidP="00B26B0B">
            <w:pPr>
              <w:spacing w:line="240" w:lineRule="auto"/>
              <w:rPr>
                <w:rFonts w:ascii="Garamond" w:hAnsi="Garamond"/>
                <w:b/>
                <w:sz w:val="28"/>
                <w:szCs w:val="22"/>
              </w:rPr>
            </w:pPr>
          </w:p>
        </w:tc>
        <w:tc>
          <w:tcPr>
            <w:tcW w:w="2160" w:type="dxa"/>
            <w:shd w:val="clear" w:color="auto" w:fill="D6E3BC"/>
          </w:tcPr>
          <w:p w14:paraId="60FEF9F8" w14:textId="4380A86A" w:rsidR="00860DBC" w:rsidRPr="00E82377" w:rsidRDefault="00A33958" w:rsidP="00B26B0B">
            <w:pPr>
              <w:spacing w:line="240" w:lineRule="auto"/>
              <w:rPr>
                <w:rFonts w:ascii="Garamond" w:hAnsi="Garamond"/>
                <w:b/>
                <w:sz w:val="28"/>
                <w:szCs w:val="22"/>
              </w:rPr>
            </w:pPr>
            <w:r w:rsidRPr="002204C5">
              <w:rPr>
                <w:rFonts w:ascii="Garamond" w:hAnsi="Garamond"/>
                <w:b/>
                <w:sz w:val="24"/>
                <w:szCs w:val="20"/>
              </w:rPr>
              <w:t xml:space="preserve">Materials </w:t>
            </w:r>
            <w:r w:rsidR="002204C5">
              <w:rPr>
                <w:rFonts w:ascii="Garamond" w:hAnsi="Garamond"/>
                <w:b/>
                <w:sz w:val="24"/>
                <w:szCs w:val="20"/>
              </w:rPr>
              <w:t>&amp;</w:t>
            </w:r>
            <w:r w:rsidRPr="002204C5">
              <w:rPr>
                <w:rFonts w:ascii="Garamond" w:hAnsi="Garamond"/>
                <w:b/>
                <w:sz w:val="24"/>
                <w:szCs w:val="20"/>
              </w:rPr>
              <w:t xml:space="preserve"> Labor</w:t>
            </w:r>
          </w:p>
        </w:tc>
      </w:tr>
      <w:tr w:rsidR="002B3658" w:rsidRPr="00D71FCC" w14:paraId="4DD9C52C"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9"/>
        </w:trPr>
        <w:tc>
          <w:tcPr>
            <w:tcW w:w="11160" w:type="dxa"/>
            <w:gridSpan w:val="3"/>
            <w:shd w:val="clear" w:color="auto" w:fill="auto"/>
          </w:tcPr>
          <w:p w14:paraId="00656B80" w14:textId="77777777" w:rsidR="002B3658" w:rsidRPr="00D71FCC" w:rsidRDefault="002B3658" w:rsidP="00057EC3">
            <w:pPr>
              <w:tabs>
                <w:tab w:val="left" w:pos="900"/>
              </w:tabs>
              <w:spacing w:line="240" w:lineRule="auto"/>
              <w:rPr>
                <w:rFonts w:ascii="Garamond" w:eastAsia="SymbolMT" w:hAnsi="Garamond" w:cs="TimesNewRomanPSMT"/>
                <w:spacing w:val="0"/>
                <w:sz w:val="16"/>
                <w:szCs w:val="16"/>
              </w:rPr>
            </w:pPr>
          </w:p>
        </w:tc>
      </w:tr>
      <w:tr w:rsidR="00A9263F" w:rsidRPr="00E7752A" w14:paraId="2EC2E663" w14:textId="77777777" w:rsidTr="00D71F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D9E2F3" w:themeFill="accent1" w:themeFillTint="33"/>
          </w:tcPr>
          <w:p w14:paraId="1A6B251E" w14:textId="75E42034" w:rsidR="00A9263F" w:rsidRPr="00E7752A" w:rsidRDefault="00D76F88" w:rsidP="00A9263F">
            <w:pPr>
              <w:tabs>
                <w:tab w:val="left" w:pos="900"/>
              </w:tabs>
              <w:spacing w:line="240" w:lineRule="auto"/>
              <w:rPr>
                <w:rFonts w:ascii="Garamond" w:hAnsi="Garamond"/>
                <w:b/>
                <w:bCs/>
                <w:sz w:val="16"/>
                <w:szCs w:val="16"/>
              </w:rPr>
            </w:pPr>
            <w:r w:rsidRPr="00E7752A">
              <w:rPr>
                <w:rFonts w:ascii="Garamond" w:hAnsi="Garamond"/>
                <w:b/>
                <w:bCs/>
                <w:sz w:val="16"/>
                <w:szCs w:val="16"/>
              </w:rPr>
              <w:t>Fire Alarm Counts</w:t>
            </w:r>
          </w:p>
        </w:tc>
        <w:tc>
          <w:tcPr>
            <w:tcW w:w="270" w:type="dxa"/>
            <w:shd w:val="clear" w:color="auto" w:fill="D9E2F3" w:themeFill="accent1" w:themeFillTint="33"/>
          </w:tcPr>
          <w:p w14:paraId="1B7BB728" w14:textId="77777777" w:rsidR="00A9263F" w:rsidRPr="00E7752A" w:rsidRDefault="00A9263F" w:rsidP="00A9263F">
            <w:pPr>
              <w:spacing w:line="240" w:lineRule="auto"/>
              <w:jc w:val="right"/>
              <w:rPr>
                <w:rFonts w:ascii="Garamond" w:hAnsi="Garamond"/>
                <w:b/>
                <w:bCs/>
                <w:sz w:val="16"/>
                <w:szCs w:val="16"/>
              </w:rPr>
            </w:pPr>
          </w:p>
        </w:tc>
        <w:tc>
          <w:tcPr>
            <w:tcW w:w="2160" w:type="dxa"/>
            <w:shd w:val="clear" w:color="auto" w:fill="D9E2F3" w:themeFill="accent1" w:themeFillTint="33"/>
          </w:tcPr>
          <w:p w14:paraId="742E4967" w14:textId="5773AD32" w:rsidR="00A9263F" w:rsidRPr="00E7752A" w:rsidRDefault="00883CF1" w:rsidP="00A9263F">
            <w:pPr>
              <w:spacing w:line="240" w:lineRule="auto"/>
              <w:jc w:val="right"/>
              <w:rPr>
                <w:rFonts w:ascii="Garamond" w:hAnsi="Garamond"/>
                <w:b/>
                <w:bCs/>
                <w:sz w:val="16"/>
                <w:szCs w:val="16"/>
              </w:rPr>
            </w:pPr>
            <w:r>
              <w:rPr>
                <w:rFonts w:ascii="Garamond" w:hAnsi="Garamond"/>
                <w:b/>
                <w:bCs/>
                <w:sz w:val="16"/>
                <w:szCs w:val="16"/>
              </w:rPr>
              <w:t>2</w:t>
            </w:r>
            <w:r w:rsidR="00117B86">
              <w:rPr>
                <w:rFonts w:ascii="Garamond" w:hAnsi="Garamond"/>
                <w:b/>
                <w:bCs/>
                <w:sz w:val="16"/>
                <w:szCs w:val="16"/>
              </w:rPr>
              <w:t>3</w:t>
            </w:r>
            <w:r w:rsidR="00ED3096">
              <w:rPr>
                <w:rFonts w:ascii="Garamond" w:hAnsi="Garamond"/>
                <w:b/>
                <w:bCs/>
                <w:sz w:val="16"/>
                <w:szCs w:val="16"/>
              </w:rPr>
              <w:t>7</w:t>
            </w:r>
            <w:r>
              <w:rPr>
                <w:rFonts w:ascii="Garamond" w:hAnsi="Garamond"/>
                <w:b/>
                <w:bCs/>
                <w:sz w:val="16"/>
                <w:szCs w:val="16"/>
              </w:rPr>
              <w:t>00.00</w:t>
            </w:r>
          </w:p>
        </w:tc>
      </w:tr>
      <w:tr w:rsidR="00164CEA" w:rsidRPr="00D71FCC" w14:paraId="48E9B62A"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64B0B170" w14:textId="61D4986F" w:rsidR="00164CEA" w:rsidRPr="00D71FCC" w:rsidRDefault="00537A9D" w:rsidP="00164CEA">
            <w:pPr>
              <w:tabs>
                <w:tab w:val="left" w:pos="900"/>
              </w:tabs>
              <w:spacing w:line="240" w:lineRule="auto"/>
              <w:rPr>
                <w:rFonts w:ascii="Garamond" w:hAnsi="Garamond"/>
                <w:sz w:val="16"/>
                <w:szCs w:val="16"/>
              </w:rPr>
            </w:pPr>
            <w:r w:rsidRPr="00D71FCC">
              <w:rPr>
                <w:rFonts w:ascii="Garamond" w:hAnsi="Garamond"/>
                <w:sz w:val="16"/>
                <w:szCs w:val="16"/>
              </w:rPr>
              <w:t>FIRE DETECTION AND ALARM</w:t>
            </w:r>
            <w:r w:rsidR="0096008B">
              <w:rPr>
                <w:rFonts w:ascii="Garamond" w:hAnsi="Garamond"/>
                <w:sz w:val="16"/>
                <w:szCs w:val="16"/>
              </w:rPr>
              <w:t xml:space="preserve"> Control Panel- including Voice evacuation, communicator </w:t>
            </w:r>
            <w:r w:rsidR="00F35E01">
              <w:rPr>
                <w:rFonts w:ascii="Garamond" w:hAnsi="Garamond"/>
                <w:sz w:val="16"/>
                <w:szCs w:val="16"/>
              </w:rPr>
              <w:t xml:space="preserve">Pull Station </w:t>
            </w:r>
            <w:r w:rsidR="0096008B">
              <w:rPr>
                <w:rFonts w:ascii="Garamond" w:hAnsi="Garamond"/>
                <w:sz w:val="16"/>
                <w:szCs w:val="16"/>
              </w:rPr>
              <w:t>and annunciator</w:t>
            </w:r>
          </w:p>
        </w:tc>
        <w:tc>
          <w:tcPr>
            <w:tcW w:w="270" w:type="dxa"/>
            <w:shd w:val="clear" w:color="auto" w:fill="auto"/>
          </w:tcPr>
          <w:p w14:paraId="69940A0D" w14:textId="77777777" w:rsidR="00164CEA" w:rsidRPr="00D71FCC" w:rsidRDefault="00164CEA" w:rsidP="00164CEA">
            <w:pPr>
              <w:spacing w:line="240" w:lineRule="auto"/>
              <w:jc w:val="right"/>
              <w:rPr>
                <w:rFonts w:ascii="Garamond" w:hAnsi="Garamond"/>
                <w:b/>
                <w:sz w:val="16"/>
                <w:szCs w:val="16"/>
              </w:rPr>
            </w:pPr>
          </w:p>
        </w:tc>
        <w:tc>
          <w:tcPr>
            <w:tcW w:w="2160" w:type="dxa"/>
            <w:tcBorders>
              <w:top w:val="nil"/>
              <w:left w:val="single" w:sz="4" w:space="0" w:color="auto"/>
              <w:bottom w:val="single" w:sz="4" w:space="0" w:color="auto"/>
              <w:right w:val="single" w:sz="4" w:space="0" w:color="auto"/>
            </w:tcBorders>
            <w:shd w:val="clear" w:color="auto" w:fill="auto"/>
            <w:vAlign w:val="center"/>
          </w:tcPr>
          <w:p w14:paraId="6F5271EE" w14:textId="17631768" w:rsidR="00164CEA" w:rsidRPr="00D71FCC" w:rsidRDefault="00164CEA" w:rsidP="00164CEA">
            <w:pPr>
              <w:spacing w:line="240" w:lineRule="auto"/>
              <w:jc w:val="right"/>
              <w:rPr>
                <w:rFonts w:ascii="Garamond" w:hAnsi="Garamond"/>
                <w:b/>
                <w:sz w:val="16"/>
                <w:szCs w:val="16"/>
              </w:rPr>
            </w:pPr>
            <w:r w:rsidRPr="00D71FCC">
              <w:rPr>
                <w:rFonts w:ascii="Garamond" w:hAnsi="Garamond" w:cs="Calibri"/>
                <w:color w:val="000000"/>
                <w:sz w:val="16"/>
                <w:szCs w:val="16"/>
              </w:rPr>
              <w:t>$</w:t>
            </w:r>
            <w:r w:rsidR="00117B86">
              <w:rPr>
                <w:rFonts w:ascii="Garamond" w:hAnsi="Garamond" w:cs="Calibri"/>
                <w:color w:val="000000"/>
                <w:sz w:val="16"/>
                <w:szCs w:val="16"/>
              </w:rPr>
              <w:t>9</w:t>
            </w:r>
            <w:r w:rsidR="00ED3096">
              <w:rPr>
                <w:rFonts w:ascii="Garamond" w:hAnsi="Garamond" w:cs="Calibri"/>
                <w:color w:val="000000"/>
                <w:sz w:val="16"/>
                <w:szCs w:val="16"/>
              </w:rPr>
              <w:t>9</w:t>
            </w:r>
            <w:r w:rsidR="0080417F">
              <w:rPr>
                <w:rFonts w:ascii="Garamond" w:hAnsi="Garamond" w:cs="Calibri"/>
                <w:color w:val="000000"/>
                <w:sz w:val="16"/>
                <w:szCs w:val="16"/>
              </w:rPr>
              <w:t>0</w:t>
            </w:r>
            <w:r w:rsidR="00022608" w:rsidRPr="00D71FCC">
              <w:rPr>
                <w:rFonts w:ascii="Garamond" w:hAnsi="Garamond" w:cs="Calibri"/>
                <w:color w:val="000000"/>
                <w:sz w:val="16"/>
                <w:szCs w:val="16"/>
              </w:rPr>
              <w:t>0</w:t>
            </w:r>
            <w:r w:rsidR="001040FD">
              <w:rPr>
                <w:rFonts w:ascii="Garamond" w:hAnsi="Garamond" w:cs="Calibri"/>
                <w:color w:val="000000"/>
                <w:sz w:val="16"/>
                <w:szCs w:val="16"/>
              </w:rPr>
              <w:t>.00</w:t>
            </w:r>
          </w:p>
        </w:tc>
      </w:tr>
      <w:tr w:rsidR="00164CEA" w:rsidRPr="00D71FCC" w14:paraId="39DD0A23"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6377D1EB" w14:textId="69243AA2" w:rsidR="00164CEA" w:rsidRPr="00D71FCC" w:rsidRDefault="00E158AD" w:rsidP="00164CEA">
            <w:pPr>
              <w:tabs>
                <w:tab w:val="left" w:pos="900"/>
              </w:tabs>
              <w:spacing w:line="240" w:lineRule="auto"/>
              <w:rPr>
                <w:rFonts w:ascii="Garamond" w:hAnsi="Garamond"/>
                <w:sz w:val="16"/>
                <w:szCs w:val="16"/>
              </w:rPr>
            </w:pPr>
            <w:r>
              <w:rPr>
                <w:rFonts w:ascii="Garamond" w:hAnsi="Garamond"/>
                <w:sz w:val="16"/>
                <w:szCs w:val="16"/>
              </w:rPr>
              <w:t xml:space="preserve">25 </w:t>
            </w:r>
            <w:r w:rsidR="0096008B">
              <w:rPr>
                <w:rFonts w:ascii="Garamond" w:hAnsi="Garamond"/>
                <w:sz w:val="16"/>
                <w:szCs w:val="16"/>
              </w:rPr>
              <w:t>Remote Power, Smoke Detector, Heat detector, Speaker/Strobe, Low Frequency Speaker/Strobe &amp; 1 ADA</w:t>
            </w:r>
          </w:p>
        </w:tc>
        <w:tc>
          <w:tcPr>
            <w:tcW w:w="270" w:type="dxa"/>
            <w:shd w:val="clear" w:color="auto" w:fill="auto"/>
          </w:tcPr>
          <w:p w14:paraId="06BD22A1" w14:textId="77777777" w:rsidR="00164CEA" w:rsidRPr="00D71FCC" w:rsidRDefault="00164CEA" w:rsidP="00164CEA">
            <w:pPr>
              <w:spacing w:line="240" w:lineRule="auto"/>
              <w:jc w:val="right"/>
              <w:rPr>
                <w:rFonts w:ascii="Garamond" w:hAnsi="Garamond"/>
                <w:b/>
                <w:sz w:val="16"/>
                <w:szCs w:val="16"/>
              </w:rPr>
            </w:pPr>
          </w:p>
        </w:tc>
        <w:tc>
          <w:tcPr>
            <w:tcW w:w="2160" w:type="dxa"/>
            <w:tcBorders>
              <w:top w:val="nil"/>
              <w:left w:val="single" w:sz="4" w:space="0" w:color="auto"/>
              <w:bottom w:val="single" w:sz="4" w:space="0" w:color="auto"/>
              <w:right w:val="single" w:sz="4" w:space="0" w:color="auto"/>
            </w:tcBorders>
            <w:shd w:val="clear" w:color="auto" w:fill="auto"/>
            <w:vAlign w:val="center"/>
          </w:tcPr>
          <w:p w14:paraId="20E63070" w14:textId="4C7300CC" w:rsidR="00164CEA" w:rsidRPr="00D71FCC" w:rsidRDefault="00164CEA" w:rsidP="00164CEA">
            <w:pPr>
              <w:spacing w:line="240" w:lineRule="auto"/>
              <w:jc w:val="right"/>
              <w:rPr>
                <w:rFonts w:ascii="Garamond" w:hAnsi="Garamond"/>
                <w:b/>
                <w:sz w:val="16"/>
                <w:szCs w:val="16"/>
              </w:rPr>
            </w:pPr>
            <w:r w:rsidRPr="00D71FCC">
              <w:rPr>
                <w:rFonts w:ascii="Garamond" w:hAnsi="Garamond" w:cs="Calibri"/>
                <w:color w:val="000000"/>
                <w:sz w:val="16"/>
                <w:szCs w:val="16"/>
              </w:rPr>
              <w:t>$</w:t>
            </w:r>
            <w:r w:rsidR="00883CF1">
              <w:rPr>
                <w:rFonts w:ascii="Garamond" w:hAnsi="Garamond" w:cs="Calibri"/>
                <w:color w:val="000000"/>
                <w:sz w:val="16"/>
                <w:szCs w:val="16"/>
              </w:rPr>
              <w:t>55</w:t>
            </w:r>
            <w:r w:rsidR="0080417F">
              <w:rPr>
                <w:rFonts w:ascii="Garamond" w:hAnsi="Garamond" w:cs="Calibri"/>
                <w:color w:val="000000"/>
                <w:sz w:val="16"/>
                <w:szCs w:val="16"/>
              </w:rPr>
              <w:t>0</w:t>
            </w:r>
            <w:r w:rsidRPr="00D71FCC">
              <w:rPr>
                <w:rFonts w:ascii="Garamond" w:hAnsi="Garamond" w:cs="Calibri"/>
                <w:color w:val="000000"/>
                <w:sz w:val="16"/>
                <w:szCs w:val="16"/>
              </w:rPr>
              <w:t>0</w:t>
            </w:r>
            <w:r w:rsidR="001040FD">
              <w:rPr>
                <w:rFonts w:ascii="Garamond" w:hAnsi="Garamond" w:cs="Calibri"/>
                <w:color w:val="000000"/>
                <w:sz w:val="16"/>
                <w:szCs w:val="16"/>
              </w:rPr>
              <w:t>.00</w:t>
            </w:r>
          </w:p>
        </w:tc>
      </w:tr>
      <w:tr w:rsidR="00164CEA" w:rsidRPr="00D71FCC" w14:paraId="2469212A"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0E570EF0" w14:textId="53A40D5F" w:rsidR="00164CEA" w:rsidRPr="00D71FCC" w:rsidRDefault="001040FD" w:rsidP="00164CEA">
            <w:pPr>
              <w:tabs>
                <w:tab w:val="left" w:pos="900"/>
              </w:tabs>
              <w:spacing w:line="240" w:lineRule="auto"/>
              <w:rPr>
                <w:rFonts w:ascii="Garamond" w:hAnsi="Garamond"/>
                <w:sz w:val="16"/>
                <w:szCs w:val="16"/>
              </w:rPr>
            </w:pPr>
            <w:r>
              <w:rPr>
                <w:rFonts w:ascii="Garamond" w:hAnsi="Garamond"/>
                <w:sz w:val="16"/>
                <w:szCs w:val="16"/>
              </w:rPr>
              <w:t>2</w:t>
            </w:r>
            <w:r w:rsidR="00E158AD">
              <w:rPr>
                <w:rFonts w:ascii="Garamond" w:hAnsi="Garamond"/>
                <w:sz w:val="16"/>
                <w:szCs w:val="16"/>
              </w:rPr>
              <w:t xml:space="preserve"> </w:t>
            </w:r>
            <w:r w:rsidR="00F35E01">
              <w:rPr>
                <w:rFonts w:ascii="Garamond" w:hAnsi="Garamond"/>
                <w:sz w:val="16"/>
                <w:szCs w:val="16"/>
              </w:rPr>
              <w:t>RTU/FSD</w:t>
            </w:r>
            <w:r w:rsidR="00BD4B21">
              <w:rPr>
                <w:rFonts w:ascii="Garamond" w:hAnsi="Garamond"/>
                <w:sz w:val="16"/>
                <w:szCs w:val="16"/>
              </w:rPr>
              <w:t>/</w:t>
            </w:r>
            <w:r w:rsidR="00BB5C1F">
              <w:rPr>
                <w:rFonts w:ascii="Garamond" w:hAnsi="Garamond"/>
                <w:sz w:val="16"/>
                <w:szCs w:val="16"/>
              </w:rPr>
              <w:t xml:space="preserve">5 </w:t>
            </w:r>
            <w:r w:rsidR="00BD4B21">
              <w:rPr>
                <w:rFonts w:ascii="Garamond" w:hAnsi="Garamond"/>
                <w:sz w:val="16"/>
                <w:szCs w:val="16"/>
              </w:rPr>
              <w:t>Elevator Recall/</w:t>
            </w:r>
            <w:r w:rsidR="00BB5C1F">
              <w:rPr>
                <w:rFonts w:ascii="Garamond" w:hAnsi="Garamond"/>
                <w:sz w:val="16"/>
                <w:szCs w:val="16"/>
              </w:rPr>
              <w:t xml:space="preserve">5 </w:t>
            </w:r>
            <w:r w:rsidR="00BD4B21">
              <w:rPr>
                <w:rFonts w:ascii="Garamond" w:hAnsi="Garamond"/>
                <w:sz w:val="16"/>
                <w:szCs w:val="16"/>
              </w:rPr>
              <w:t>Door Hold Release</w:t>
            </w:r>
            <w:r w:rsidR="00F35E01">
              <w:rPr>
                <w:rFonts w:ascii="Garamond" w:hAnsi="Garamond"/>
                <w:sz w:val="16"/>
                <w:szCs w:val="16"/>
              </w:rPr>
              <w:t xml:space="preserve">- </w:t>
            </w:r>
            <w:r>
              <w:rPr>
                <w:rFonts w:ascii="Garamond" w:hAnsi="Garamond"/>
                <w:sz w:val="16"/>
                <w:szCs w:val="16"/>
              </w:rPr>
              <w:t xml:space="preserve">5 </w:t>
            </w:r>
            <w:r w:rsidR="00F35E01">
              <w:rPr>
                <w:rFonts w:ascii="Garamond" w:hAnsi="Garamond"/>
                <w:sz w:val="16"/>
                <w:szCs w:val="16"/>
              </w:rPr>
              <w:t>Duct Detector, Relay</w:t>
            </w:r>
          </w:p>
        </w:tc>
        <w:tc>
          <w:tcPr>
            <w:tcW w:w="270" w:type="dxa"/>
            <w:shd w:val="clear" w:color="auto" w:fill="auto"/>
          </w:tcPr>
          <w:p w14:paraId="3CE4BD5E" w14:textId="77777777" w:rsidR="00164CEA" w:rsidRPr="00D71FCC" w:rsidRDefault="00164CEA" w:rsidP="00164CEA">
            <w:pPr>
              <w:spacing w:line="240" w:lineRule="auto"/>
              <w:jc w:val="right"/>
              <w:rPr>
                <w:rFonts w:ascii="Garamond" w:hAnsi="Garamond"/>
                <w:b/>
                <w:sz w:val="16"/>
                <w:szCs w:val="16"/>
              </w:rPr>
            </w:pPr>
          </w:p>
        </w:tc>
        <w:tc>
          <w:tcPr>
            <w:tcW w:w="2160" w:type="dxa"/>
            <w:tcBorders>
              <w:top w:val="nil"/>
              <w:left w:val="single" w:sz="4" w:space="0" w:color="auto"/>
              <w:bottom w:val="single" w:sz="4" w:space="0" w:color="auto"/>
              <w:right w:val="single" w:sz="4" w:space="0" w:color="auto"/>
            </w:tcBorders>
            <w:shd w:val="clear" w:color="auto" w:fill="auto"/>
            <w:vAlign w:val="center"/>
          </w:tcPr>
          <w:p w14:paraId="2E41911F" w14:textId="09EBD381" w:rsidR="00164CEA" w:rsidRPr="00D71FCC" w:rsidRDefault="00164CEA" w:rsidP="00164CEA">
            <w:pPr>
              <w:spacing w:line="240" w:lineRule="auto"/>
              <w:jc w:val="right"/>
              <w:rPr>
                <w:rFonts w:ascii="Garamond" w:hAnsi="Garamond"/>
                <w:b/>
                <w:sz w:val="16"/>
                <w:szCs w:val="16"/>
              </w:rPr>
            </w:pPr>
            <w:r w:rsidRPr="00D71FCC">
              <w:rPr>
                <w:rFonts w:ascii="Garamond" w:hAnsi="Garamond" w:cs="Calibri"/>
                <w:color w:val="000000"/>
                <w:sz w:val="16"/>
                <w:szCs w:val="16"/>
              </w:rPr>
              <w:t>$</w:t>
            </w:r>
            <w:r w:rsidR="001040FD">
              <w:rPr>
                <w:rFonts w:ascii="Garamond" w:hAnsi="Garamond" w:cs="Calibri"/>
                <w:color w:val="000000"/>
                <w:sz w:val="16"/>
                <w:szCs w:val="16"/>
              </w:rPr>
              <w:t>480</w:t>
            </w:r>
            <w:r w:rsidR="00022608" w:rsidRPr="00D71FCC">
              <w:rPr>
                <w:rFonts w:ascii="Garamond" w:hAnsi="Garamond" w:cs="Calibri"/>
                <w:color w:val="000000"/>
                <w:sz w:val="16"/>
                <w:szCs w:val="16"/>
              </w:rPr>
              <w:t>0</w:t>
            </w:r>
            <w:r w:rsidR="001040FD">
              <w:rPr>
                <w:rFonts w:ascii="Garamond" w:hAnsi="Garamond" w:cs="Calibri"/>
                <w:color w:val="000000"/>
                <w:sz w:val="16"/>
                <w:szCs w:val="16"/>
              </w:rPr>
              <w:t>.00</w:t>
            </w:r>
          </w:p>
        </w:tc>
      </w:tr>
      <w:tr w:rsidR="00164CEA" w:rsidRPr="00D71FCC" w14:paraId="53D42E06"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5993A0F1" w14:textId="254BB5CC" w:rsidR="00BD4B21" w:rsidRPr="00D71FCC" w:rsidRDefault="00BB5C1F" w:rsidP="00164CEA">
            <w:pPr>
              <w:tabs>
                <w:tab w:val="left" w:pos="900"/>
              </w:tabs>
              <w:spacing w:line="240" w:lineRule="auto"/>
              <w:rPr>
                <w:rFonts w:ascii="Garamond" w:hAnsi="Garamond"/>
                <w:sz w:val="16"/>
                <w:szCs w:val="16"/>
              </w:rPr>
            </w:pPr>
            <w:r>
              <w:rPr>
                <w:rFonts w:ascii="Garamond" w:hAnsi="Garamond"/>
                <w:sz w:val="16"/>
                <w:szCs w:val="16"/>
              </w:rPr>
              <w:t xml:space="preserve">5 </w:t>
            </w:r>
            <w:r w:rsidR="00BD4B21">
              <w:rPr>
                <w:rFonts w:ascii="Garamond" w:hAnsi="Garamond"/>
                <w:sz w:val="16"/>
                <w:szCs w:val="16"/>
              </w:rPr>
              <w:t xml:space="preserve">Tamper &amp; </w:t>
            </w:r>
            <w:r>
              <w:rPr>
                <w:rFonts w:ascii="Garamond" w:hAnsi="Garamond"/>
                <w:sz w:val="16"/>
                <w:szCs w:val="16"/>
              </w:rPr>
              <w:t>5</w:t>
            </w:r>
            <w:r w:rsidR="00E158AD">
              <w:rPr>
                <w:rFonts w:ascii="Garamond" w:hAnsi="Garamond"/>
                <w:sz w:val="16"/>
                <w:szCs w:val="16"/>
              </w:rPr>
              <w:t xml:space="preserve"> </w:t>
            </w:r>
            <w:r w:rsidR="00BD4B21">
              <w:rPr>
                <w:rFonts w:ascii="Garamond" w:hAnsi="Garamond"/>
                <w:sz w:val="16"/>
                <w:szCs w:val="16"/>
              </w:rPr>
              <w:t>Flow Switch</w:t>
            </w:r>
          </w:p>
        </w:tc>
        <w:tc>
          <w:tcPr>
            <w:tcW w:w="270" w:type="dxa"/>
            <w:shd w:val="clear" w:color="auto" w:fill="auto"/>
          </w:tcPr>
          <w:p w14:paraId="0F922D92" w14:textId="77777777" w:rsidR="00164CEA" w:rsidRPr="00D71FCC" w:rsidRDefault="00164CEA" w:rsidP="00164CEA">
            <w:pPr>
              <w:spacing w:line="240" w:lineRule="auto"/>
              <w:jc w:val="right"/>
              <w:rPr>
                <w:rFonts w:ascii="Garamond" w:hAnsi="Garamond"/>
                <w:b/>
                <w:sz w:val="16"/>
                <w:szCs w:val="16"/>
              </w:rPr>
            </w:pPr>
          </w:p>
        </w:tc>
        <w:tc>
          <w:tcPr>
            <w:tcW w:w="2160" w:type="dxa"/>
            <w:tcBorders>
              <w:top w:val="nil"/>
              <w:left w:val="single" w:sz="4" w:space="0" w:color="auto"/>
              <w:bottom w:val="single" w:sz="4" w:space="0" w:color="auto"/>
              <w:right w:val="single" w:sz="4" w:space="0" w:color="auto"/>
            </w:tcBorders>
            <w:shd w:val="clear" w:color="auto" w:fill="auto"/>
            <w:vAlign w:val="center"/>
          </w:tcPr>
          <w:p w14:paraId="75EB02B7" w14:textId="6DABFA52" w:rsidR="00164CEA" w:rsidRPr="00D71FCC" w:rsidRDefault="00164CEA" w:rsidP="00164CEA">
            <w:pPr>
              <w:spacing w:line="240" w:lineRule="auto"/>
              <w:jc w:val="right"/>
              <w:rPr>
                <w:rFonts w:ascii="Garamond" w:hAnsi="Garamond"/>
                <w:b/>
                <w:sz w:val="16"/>
                <w:szCs w:val="16"/>
              </w:rPr>
            </w:pPr>
            <w:r w:rsidRPr="00D71FCC">
              <w:rPr>
                <w:rFonts w:ascii="Garamond" w:hAnsi="Garamond" w:cs="Calibri"/>
                <w:color w:val="000000"/>
                <w:sz w:val="16"/>
                <w:szCs w:val="16"/>
              </w:rPr>
              <w:t>$</w:t>
            </w:r>
            <w:r w:rsidR="00883CF1">
              <w:rPr>
                <w:rFonts w:ascii="Garamond" w:hAnsi="Garamond" w:cs="Calibri"/>
                <w:color w:val="000000"/>
                <w:sz w:val="16"/>
                <w:szCs w:val="16"/>
              </w:rPr>
              <w:t>3</w:t>
            </w:r>
            <w:r w:rsidR="001040FD">
              <w:rPr>
                <w:rFonts w:ascii="Garamond" w:hAnsi="Garamond" w:cs="Calibri"/>
                <w:color w:val="000000"/>
                <w:sz w:val="16"/>
                <w:szCs w:val="16"/>
              </w:rPr>
              <w:t>50</w:t>
            </w:r>
            <w:r w:rsidRPr="00D71FCC">
              <w:rPr>
                <w:rFonts w:ascii="Garamond" w:hAnsi="Garamond" w:cs="Calibri"/>
                <w:color w:val="000000"/>
                <w:sz w:val="16"/>
                <w:szCs w:val="16"/>
              </w:rPr>
              <w:t>0</w:t>
            </w:r>
            <w:r w:rsidR="001040FD">
              <w:rPr>
                <w:rFonts w:ascii="Garamond" w:hAnsi="Garamond" w:cs="Calibri"/>
                <w:color w:val="000000"/>
                <w:sz w:val="16"/>
                <w:szCs w:val="16"/>
              </w:rPr>
              <w:t>.00</w:t>
            </w:r>
          </w:p>
        </w:tc>
      </w:tr>
      <w:tr w:rsidR="00BB5C1F" w:rsidRPr="00D71FCC" w14:paraId="7650F639"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6A8C14B4" w14:textId="0344D083" w:rsidR="00BB5C1F" w:rsidRDefault="00BB5C1F" w:rsidP="00164CEA">
            <w:pPr>
              <w:tabs>
                <w:tab w:val="left" w:pos="900"/>
              </w:tabs>
              <w:spacing w:line="240" w:lineRule="auto"/>
              <w:rPr>
                <w:rFonts w:ascii="Garamond" w:hAnsi="Garamond"/>
                <w:sz w:val="16"/>
                <w:szCs w:val="16"/>
              </w:rPr>
            </w:pPr>
            <w:r>
              <w:rPr>
                <w:rFonts w:ascii="Garamond" w:hAnsi="Garamond"/>
                <w:sz w:val="16"/>
                <w:szCs w:val="16"/>
              </w:rPr>
              <w:t>Elev Shunt Voltage &amp; DAS Monitor</w:t>
            </w:r>
          </w:p>
        </w:tc>
        <w:tc>
          <w:tcPr>
            <w:tcW w:w="270" w:type="dxa"/>
            <w:shd w:val="clear" w:color="auto" w:fill="auto"/>
          </w:tcPr>
          <w:p w14:paraId="1B032B17" w14:textId="77777777" w:rsidR="00BB5C1F" w:rsidRPr="00D71FCC" w:rsidRDefault="00BB5C1F" w:rsidP="00164CEA">
            <w:pPr>
              <w:spacing w:line="240" w:lineRule="auto"/>
              <w:jc w:val="right"/>
              <w:rPr>
                <w:rFonts w:ascii="Garamond" w:hAnsi="Garamond"/>
                <w:b/>
                <w:sz w:val="16"/>
                <w:szCs w:val="16"/>
              </w:rPr>
            </w:pPr>
          </w:p>
        </w:tc>
        <w:tc>
          <w:tcPr>
            <w:tcW w:w="2160" w:type="dxa"/>
            <w:tcBorders>
              <w:top w:val="nil"/>
              <w:left w:val="single" w:sz="4" w:space="0" w:color="auto"/>
              <w:bottom w:val="single" w:sz="4" w:space="0" w:color="auto"/>
              <w:right w:val="single" w:sz="4" w:space="0" w:color="auto"/>
            </w:tcBorders>
            <w:shd w:val="clear" w:color="auto" w:fill="auto"/>
            <w:vAlign w:val="center"/>
          </w:tcPr>
          <w:p w14:paraId="6398C1D5" w14:textId="77777777" w:rsidR="00BB5C1F" w:rsidRPr="00D71FCC" w:rsidRDefault="00BB5C1F" w:rsidP="00164CEA">
            <w:pPr>
              <w:spacing w:line="240" w:lineRule="auto"/>
              <w:jc w:val="right"/>
              <w:rPr>
                <w:rFonts w:ascii="Garamond" w:hAnsi="Garamond" w:cs="Calibri"/>
                <w:color w:val="000000"/>
                <w:sz w:val="16"/>
                <w:szCs w:val="16"/>
              </w:rPr>
            </w:pPr>
          </w:p>
        </w:tc>
      </w:tr>
      <w:tr w:rsidR="00BB5C1F" w:rsidRPr="00D71FCC" w14:paraId="673A218C"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3BCE2610" w14:textId="77777777" w:rsidR="00BB5C1F" w:rsidRDefault="00BB5C1F" w:rsidP="00164CEA">
            <w:pPr>
              <w:tabs>
                <w:tab w:val="left" w:pos="900"/>
              </w:tabs>
              <w:spacing w:line="240" w:lineRule="auto"/>
              <w:rPr>
                <w:rFonts w:ascii="Garamond" w:hAnsi="Garamond"/>
                <w:sz w:val="16"/>
                <w:szCs w:val="16"/>
              </w:rPr>
            </w:pPr>
          </w:p>
        </w:tc>
        <w:tc>
          <w:tcPr>
            <w:tcW w:w="270" w:type="dxa"/>
            <w:shd w:val="clear" w:color="auto" w:fill="auto"/>
          </w:tcPr>
          <w:p w14:paraId="6E9705C8" w14:textId="77777777" w:rsidR="00BB5C1F" w:rsidRPr="00D71FCC" w:rsidRDefault="00BB5C1F" w:rsidP="00164CEA">
            <w:pPr>
              <w:spacing w:line="240" w:lineRule="auto"/>
              <w:jc w:val="right"/>
              <w:rPr>
                <w:rFonts w:ascii="Garamond" w:hAnsi="Garamond"/>
                <w:b/>
                <w:sz w:val="16"/>
                <w:szCs w:val="16"/>
              </w:rPr>
            </w:pPr>
          </w:p>
        </w:tc>
        <w:tc>
          <w:tcPr>
            <w:tcW w:w="2160" w:type="dxa"/>
            <w:tcBorders>
              <w:top w:val="nil"/>
              <w:left w:val="single" w:sz="4" w:space="0" w:color="auto"/>
              <w:bottom w:val="single" w:sz="4" w:space="0" w:color="auto"/>
              <w:right w:val="single" w:sz="4" w:space="0" w:color="auto"/>
            </w:tcBorders>
            <w:shd w:val="clear" w:color="auto" w:fill="auto"/>
            <w:vAlign w:val="center"/>
          </w:tcPr>
          <w:p w14:paraId="32C5BEEC" w14:textId="77777777" w:rsidR="00BB5C1F" w:rsidRPr="00D71FCC" w:rsidRDefault="00BB5C1F" w:rsidP="00164CEA">
            <w:pPr>
              <w:spacing w:line="240" w:lineRule="auto"/>
              <w:jc w:val="right"/>
              <w:rPr>
                <w:rFonts w:ascii="Garamond" w:hAnsi="Garamond" w:cs="Calibri"/>
                <w:color w:val="000000"/>
                <w:sz w:val="16"/>
                <w:szCs w:val="16"/>
              </w:rPr>
            </w:pPr>
          </w:p>
        </w:tc>
      </w:tr>
      <w:tr w:rsidR="00164CEA" w:rsidRPr="00E7752A" w14:paraId="3642C4F5" w14:textId="77777777" w:rsidTr="00D71F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D9E2F3" w:themeFill="accent1" w:themeFillTint="33"/>
          </w:tcPr>
          <w:p w14:paraId="2EBCB1BE" w14:textId="65172EEE" w:rsidR="00164CEA" w:rsidRPr="00E7752A" w:rsidRDefault="00D76F88" w:rsidP="00164CEA">
            <w:pPr>
              <w:tabs>
                <w:tab w:val="left" w:pos="900"/>
              </w:tabs>
              <w:spacing w:line="240" w:lineRule="auto"/>
              <w:rPr>
                <w:rFonts w:ascii="Garamond" w:hAnsi="Garamond"/>
                <w:b/>
                <w:bCs/>
                <w:sz w:val="16"/>
                <w:szCs w:val="16"/>
              </w:rPr>
            </w:pPr>
            <w:bookmarkStart w:id="0" w:name="_Hlk106779856"/>
            <w:r w:rsidRPr="00E7752A">
              <w:rPr>
                <w:rFonts w:ascii="Garamond" w:hAnsi="Garamond"/>
                <w:b/>
                <w:bCs/>
                <w:sz w:val="16"/>
                <w:szCs w:val="16"/>
              </w:rPr>
              <w:t>Telephone/Data/CATV Prewire</w:t>
            </w:r>
          </w:p>
        </w:tc>
        <w:tc>
          <w:tcPr>
            <w:tcW w:w="270" w:type="dxa"/>
            <w:shd w:val="clear" w:color="auto" w:fill="D9E2F3" w:themeFill="accent1" w:themeFillTint="33"/>
          </w:tcPr>
          <w:p w14:paraId="17FB8411" w14:textId="77777777" w:rsidR="00164CEA" w:rsidRPr="00E7752A" w:rsidRDefault="00164CEA" w:rsidP="00164CEA">
            <w:pPr>
              <w:spacing w:line="240" w:lineRule="auto"/>
              <w:jc w:val="right"/>
              <w:rPr>
                <w:rFonts w:ascii="Garamond" w:hAnsi="Garamond"/>
                <w:b/>
                <w:bCs/>
                <w:sz w:val="16"/>
                <w:szCs w:val="16"/>
              </w:rPr>
            </w:pPr>
          </w:p>
        </w:tc>
        <w:tc>
          <w:tcPr>
            <w:tcW w:w="2160" w:type="dxa"/>
            <w:shd w:val="clear" w:color="auto" w:fill="D9E2F3" w:themeFill="accent1" w:themeFillTint="33"/>
          </w:tcPr>
          <w:p w14:paraId="270642F0" w14:textId="6B6CAFDD" w:rsidR="00164CEA" w:rsidRPr="00E7752A" w:rsidRDefault="00883CF1" w:rsidP="00164CEA">
            <w:pPr>
              <w:spacing w:line="240" w:lineRule="auto"/>
              <w:jc w:val="right"/>
              <w:rPr>
                <w:rFonts w:ascii="Garamond" w:hAnsi="Garamond"/>
                <w:b/>
                <w:bCs/>
                <w:sz w:val="16"/>
                <w:szCs w:val="16"/>
              </w:rPr>
            </w:pPr>
            <w:r>
              <w:rPr>
                <w:rFonts w:ascii="Garamond" w:hAnsi="Garamond"/>
                <w:b/>
                <w:bCs/>
                <w:sz w:val="16"/>
                <w:szCs w:val="16"/>
              </w:rPr>
              <w:t>101230.00</w:t>
            </w:r>
          </w:p>
        </w:tc>
      </w:tr>
      <w:bookmarkEnd w:id="0"/>
      <w:tr w:rsidR="00164CEA" w:rsidRPr="00D71FCC" w14:paraId="28143B9C"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33DBC9AD" w14:textId="5A140DEE" w:rsidR="00164CEA" w:rsidRPr="00D71FCC" w:rsidRDefault="00E158AD" w:rsidP="00164CEA">
            <w:pPr>
              <w:tabs>
                <w:tab w:val="left" w:pos="900"/>
              </w:tabs>
              <w:spacing w:line="240" w:lineRule="auto"/>
              <w:rPr>
                <w:rFonts w:ascii="Garamond" w:hAnsi="Garamond"/>
                <w:sz w:val="16"/>
                <w:szCs w:val="16"/>
              </w:rPr>
            </w:pPr>
            <w:r>
              <w:rPr>
                <w:rFonts w:ascii="Garamond" w:hAnsi="Garamond"/>
                <w:sz w:val="16"/>
                <w:szCs w:val="16"/>
              </w:rPr>
              <w:t xml:space="preserve">DATA </w:t>
            </w:r>
            <w:r w:rsidR="00164CEA" w:rsidRPr="00D71FCC">
              <w:rPr>
                <w:rFonts w:ascii="Garamond" w:hAnsi="Garamond"/>
                <w:sz w:val="16"/>
                <w:szCs w:val="16"/>
              </w:rPr>
              <w:t xml:space="preserve">COMMUNICATIONS </w:t>
            </w:r>
            <w:r w:rsidR="004D1466">
              <w:rPr>
                <w:rFonts w:ascii="Garamond" w:hAnsi="Garamond"/>
                <w:sz w:val="16"/>
                <w:szCs w:val="16"/>
              </w:rPr>
              <w:t>88 Home Runs</w:t>
            </w:r>
            <w:r w:rsidR="00E85674">
              <w:rPr>
                <w:rFonts w:ascii="Garamond" w:hAnsi="Garamond"/>
                <w:sz w:val="16"/>
                <w:szCs w:val="16"/>
              </w:rPr>
              <w:t xml:space="preserve"> to Units</w:t>
            </w:r>
          </w:p>
        </w:tc>
        <w:tc>
          <w:tcPr>
            <w:tcW w:w="270" w:type="dxa"/>
            <w:shd w:val="clear" w:color="auto" w:fill="auto"/>
          </w:tcPr>
          <w:p w14:paraId="11D4AF38" w14:textId="77777777" w:rsidR="00164CEA" w:rsidRPr="00D71FCC" w:rsidRDefault="00164CEA" w:rsidP="00164CEA">
            <w:pPr>
              <w:spacing w:line="240" w:lineRule="auto"/>
              <w:jc w:val="right"/>
              <w:rPr>
                <w:rFonts w:ascii="Garamond" w:hAnsi="Garamond"/>
                <w:b/>
                <w:sz w:val="16"/>
                <w:szCs w:val="16"/>
              </w:rPr>
            </w:pPr>
          </w:p>
        </w:tc>
        <w:tc>
          <w:tcPr>
            <w:tcW w:w="2160" w:type="dxa"/>
            <w:tcBorders>
              <w:top w:val="nil"/>
              <w:left w:val="single" w:sz="4" w:space="0" w:color="auto"/>
              <w:bottom w:val="single" w:sz="4" w:space="0" w:color="auto"/>
              <w:right w:val="single" w:sz="4" w:space="0" w:color="auto"/>
            </w:tcBorders>
            <w:shd w:val="clear" w:color="auto" w:fill="auto"/>
            <w:vAlign w:val="center"/>
          </w:tcPr>
          <w:p w14:paraId="2752A1C1" w14:textId="30CE4731" w:rsidR="00164CEA" w:rsidRPr="00D71FCC" w:rsidRDefault="00164CEA" w:rsidP="00164CEA">
            <w:pPr>
              <w:spacing w:line="240" w:lineRule="auto"/>
              <w:jc w:val="right"/>
              <w:rPr>
                <w:rFonts w:ascii="Garamond" w:hAnsi="Garamond"/>
                <w:b/>
                <w:sz w:val="16"/>
                <w:szCs w:val="16"/>
              </w:rPr>
            </w:pPr>
            <w:r w:rsidRPr="00D71FCC">
              <w:rPr>
                <w:rFonts w:ascii="Garamond" w:hAnsi="Garamond" w:cs="Calibri"/>
                <w:color w:val="000000"/>
                <w:sz w:val="16"/>
                <w:szCs w:val="16"/>
              </w:rPr>
              <w:t>$</w:t>
            </w:r>
            <w:r w:rsidR="00B36FDE">
              <w:rPr>
                <w:rFonts w:ascii="Garamond" w:hAnsi="Garamond" w:cs="Calibri"/>
                <w:color w:val="000000"/>
                <w:sz w:val="16"/>
                <w:szCs w:val="16"/>
              </w:rPr>
              <w:t>3</w:t>
            </w:r>
            <w:r w:rsidR="00883CF1">
              <w:rPr>
                <w:rFonts w:ascii="Garamond" w:hAnsi="Garamond" w:cs="Calibri"/>
                <w:color w:val="000000"/>
                <w:sz w:val="16"/>
                <w:szCs w:val="16"/>
              </w:rPr>
              <w:t>9</w:t>
            </w:r>
            <w:r w:rsidR="001040FD">
              <w:rPr>
                <w:rFonts w:ascii="Garamond" w:hAnsi="Garamond" w:cs="Calibri"/>
                <w:color w:val="000000"/>
                <w:sz w:val="16"/>
                <w:szCs w:val="16"/>
              </w:rPr>
              <w:t>20</w:t>
            </w:r>
            <w:r w:rsidR="00022608" w:rsidRPr="00D71FCC">
              <w:rPr>
                <w:rFonts w:ascii="Garamond" w:hAnsi="Garamond" w:cs="Calibri"/>
                <w:color w:val="000000"/>
                <w:sz w:val="16"/>
                <w:szCs w:val="16"/>
              </w:rPr>
              <w:t>0</w:t>
            </w:r>
            <w:r w:rsidR="001040FD">
              <w:rPr>
                <w:rFonts w:ascii="Garamond" w:hAnsi="Garamond" w:cs="Calibri"/>
                <w:color w:val="000000"/>
                <w:sz w:val="16"/>
                <w:szCs w:val="16"/>
              </w:rPr>
              <w:t>.00</w:t>
            </w:r>
          </w:p>
        </w:tc>
      </w:tr>
      <w:tr w:rsidR="00164CEA" w:rsidRPr="00D71FCC" w14:paraId="5FE2E06D"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6AC2CA3A" w14:textId="4F513FE4" w:rsidR="00164CEA" w:rsidRPr="00D71FCC" w:rsidRDefault="004D1466" w:rsidP="00164CEA">
            <w:pPr>
              <w:tabs>
                <w:tab w:val="left" w:pos="900"/>
              </w:tabs>
              <w:spacing w:line="240" w:lineRule="auto"/>
              <w:rPr>
                <w:rFonts w:ascii="Garamond" w:hAnsi="Garamond"/>
                <w:sz w:val="16"/>
                <w:szCs w:val="16"/>
              </w:rPr>
            </w:pPr>
            <w:r w:rsidRPr="00D71FCC">
              <w:rPr>
                <w:rFonts w:ascii="Garamond" w:hAnsi="Garamond"/>
                <w:sz w:val="16"/>
                <w:szCs w:val="16"/>
              </w:rPr>
              <w:t>CATV COAX</w:t>
            </w:r>
            <w:r>
              <w:rPr>
                <w:rFonts w:ascii="Garamond" w:hAnsi="Garamond"/>
                <w:sz w:val="16"/>
                <w:szCs w:val="16"/>
              </w:rPr>
              <w:t xml:space="preserve"> </w:t>
            </w:r>
            <w:r w:rsidR="00E158AD">
              <w:rPr>
                <w:rFonts w:ascii="Garamond" w:hAnsi="Garamond"/>
                <w:sz w:val="16"/>
                <w:szCs w:val="16"/>
              </w:rPr>
              <w:t>47</w:t>
            </w:r>
            <w:r>
              <w:rPr>
                <w:rFonts w:ascii="Garamond" w:hAnsi="Garamond"/>
                <w:sz w:val="16"/>
                <w:szCs w:val="16"/>
              </w:rPr>
              <w:t xml:space="preserve"> Home Runs to units</w:t>
            </w:r>
            <w:r w:rsidRPr="00D71FCC">
              <w:rPr>
                <w:rFonts w:ascii="Garamond" w:hAnsi="Garamond"/>
                <w:sz w:val="16"/>
                <w:szCs w:val="16"/>
              </w:rPr>
              <w:t xml:space="preserve"> </w:t>
            </w:r>
          </w:p>
        </w:tc>
        <w:tc>
          <w:tcPr>
            <w:tcW w:w="270" w:type="dxa"/>
            <w:shd w:val="clear" w:color="auto" w:fill="auto"/>
          </w:tcPr>
          <w:p w14:paraId="4DD4F407" w14:textId="77777777" w:rsidR="00164CEA" w:rsidRPr="00D71FCC" w:rsidRDefault="00164CEA" w:rsidP="00164CEA">
            <w:pPr>
              <w:spacing w:line="240" w:lineRule="auto"/>
              <w:jc w:val="right"/>
              <w:rPr>
                <w:rFonts w:ascii="Garamond" w:hAnsi="Garamond"/>
                <w:b/>
                <w:sz w:val="16"/>
                <w:szCs w:val="16"/>
              </w:rPr>
            </w:pPr>
          </w:p>
        </w:tc>
        <w:tc>
          <w:tcPr>
            <w:tcW w:w="2160" w:type="dxa"/>
            <w:tcBorders>
              <w:top w:val="nil"/>
              <w:left w:val="single" w:sz="4" w:space="0" w:color="auto"/>
              <w:bottom w:val="single" w:sz="4" w:space="0" w:color="auto"/>
              <w:right w:val="single" w:sz="4" w:space="0" w:color="auto"/>
            </w:tcBorders>
            <w:shd w:val="clear" w:color="auto" w:fill="auto"/>
            <w:vAlign w:val="center"/>
          </w:tcPr>
          <w:p w14:paraId="7DA28C07" w14:textId="154639B2" w:rsidR="00164CEA" w:rsidRPr="00D71FCC" w:rsidRDefault="00164CEA" w:rsidP="00164CEA">
            <w:pPr>
              <w:spacing w:line="240" w:lineRule="auto"/>
              <w:jc w:val="right"/>
              <w:rPr>
                <w:rFonts w:ascii="Garamond" w:hAnsi="Garamond"/>
                <w:b/>
                <w:sz w:val="16"/>
                <w:szCs w:val="16"/>
              </w:rPr>
            </w:pPr>
            <w:r w:rsidRPr="00D71FCC">
              <w:rPr>
                <w:rFonts w:ascii="Garamond" w:hAnsi="Garamond" w:cs="Calibri"/>
                <w:color w:val="000000"/>
                <w:sz w:val="16"/>
                <w:szCs w:val="16"/>
              </w:rPr>
              <w:t>$</w:t>
            </w:r>
            <w:r w:rsidR="001040FD">
              <w:rPr>
                <w:rFonts w:ascii="Garamond" w:hAnsi="Garamond" w:cs="Calibri"/>
                <w:color w:val="000000"/>
                <w:sz w:val="16"/>
                <w:szCs w:val="16"/>
              </w:rPr>
              <w:t>1645</w:t>
            </w:r>
            <w:r w:rsidR="00022608" w:rsidRPr="00D71FCC">
              <w:rPr>
                <w:rFonts w:ascii="Garamond" w:hAnsi="Garamond" w:cs="Calibri"/>
                <w:color w:val="000000"/>
                <w:sz w:val="16"/>
                <w:szCs w:val="16"/>
              </w:rPr>
              <w:t>0</w:t>
            </w:r>
            <w:r w:rsidR="001040FD">
              <w:rPr>
                <w:rFonts w:ascii="Garamond" w:hAnsi="Garamond" w:cs="Calibri"/>
                <w:color w:val="000000"/>
                <w:sz w:val="16"/>
                <w:szCs w:val="16"/>
              </w:rPr>
              <w:t>.00</w:t>
            </w:r>
          </w:p>
        </w:tc>
      </w:tr>
      <w:tr w:rsidR="004D1466" w:rsidRPr="00D71FCC" w14:paraId="1BACF71C"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0546DDBE" w14:textId="7DC218D6" w:rsidR="004D1466" w:rsidRPr="00D71FCC" w:rsidRDefault="004D1466" w:rsidP="00164CEA">
            <w:pPr>
              <w:tabs>
                <w:tab w:val="left" w:pos="900"/>
              </w:tabs>
              <w:spacing w:line="240" w:lineRule="auto"/>
              <w:rPr>
                <w:rFonts w:ascii="Garamond" w:hAnsi="Garamond"/>
                <w:sz w:val="16"/>
                <w:szCs w:val="16"/>
              </w:rPr>
            </w:pPr>
            <w:r w:rsidRPr="00D71FCC">
              <w:rPr>
                <w:rFonts w:ascii="Garamond" w:hAnsi="Garamond"/>
                <w:sz w:val="16"/>
                <w:szCs w:val="16"/>
              </w:rPr>
              <w:t>STRUCTURED CABLING</w:t>
            </w:r>
            <w:r>
              <w:rPr>
                <w:rFonts w:ascii="Garamond" w:hAnsi="Garamond"/>
                <w:sz w:val="16"/>
                <w:szCs w:val="16"/>
              </w:rPr>
              <w:t xml:space="preserve"> Panels 47</w:t>
            </w:r>
            <w:r w:rsidRPr="00D71FCC">
              <w:rPr>
                <w:rFonts w:ascii="Garamond" w:hAnsi="Garamond"/>
                <w:sz w:val="16"/>
                <w:szCs w:val="16"/>
              </w:rPr>
              <w:t xml:space="preserve"> UNIT COMM BOX</w:t>
            </w:r>
          </w:p>
        </w:tc>
        <w:tc>
          <w:tcPr>
            <w:tcW w:w="270" w:type="dxa"/>
            <w:shd w:val="clear" w:color="auto" w:fill="auto"/>
          </w:tcPr>
          <w:p w14:paraId="0AB573A1" w14:textId="77777777" w:rsidR="004D1466" w:rsidRPr="00D71FCC" w:rsidRDefault="004D1466" w:rsidP="00164CEA">
            <w:pPr>
              <w:spacing w:line="240" w:lineRule="auto"/>
              <w:jc w:val="right"/>
              <w:rPr>
                <w:rFonts w:ascii="Garamond" w:hAnsi="Garamond"/>
                <w:b/>
                <w:sz w:val="16"/>
                <w:szCs w:val="16"/>
              </w:rPr>
            </w:pPr>
          </w:p>
        </w:tc>
        <w:tc>
          <w:tcPr>
            <w:tcW w:w="2160" w:type="dxa"/>
            <w:tcBorders>
              <w:top w:val="nil"/>
              <w:left w:val="single" w:sz="4" w:space="0" w:color="auto"/>
              <w:bottom w:val="single" w:sz="4" w:space="0" w:color="auto"/>
              <w:right w:val="single" w:sz="4" w:space="0" w:color="auto"/>
            </w:tcBorders>
            <w:shd w:val="clear" w:color="auto" w:fill="auto"/>
            <w:vAlign w:val="center"/>
          </w:tcPr>
          <w:p w14:paraId="6E21A467" w14:textId="3AA71A9C" w:rsidR="004D1466" w:rsidRPr="00D71FCC" w:rsidRDefault="001040FD" w:rsidP="00164CEA">
            <w:pPr>
              <w:spacing w:line="240" w:lineRule="auto"/>
              <w:jc w:val="right"/>
              <w:rPr>
                <w:rFonts w:ascii="Garamond" w:hAnsi="Garamond" w:cs="Calibri"/>
                <w:color w:val="000000"/>
                <w:sz w:val="16"/>
                <w:szCs w:val="16"/>
              </w:rPr>
            </w:pPr>
            <w:r>
              <w:rPr>
                <w:rFonts w:ascii="Garamond" w:hAnsi="Garamond" w:cs="Calibri"/>
                <w:color w:val="000000"/>
                <w:sz w:val="16"/>
                <w:szCs w:val="16"/>
              </w:rPr>
              <w:t>$</w:t>
            </w:r>
            <w:r w:rsidR="00883CF1">
              <w:rPr>
                <w:rFonts w:ascii="Garamond" w:hAnsi="Garamond" w:cs="Calibri"/>
                <w:color w:val="000000"/>
                <w:sz w:val="16"/>
                <w:szCs w:val="16"/>
              </w:rPr>
              <w:t>2</w:t>
            </w:r>
            <w:r>
              <w:rPr>
                <w:rFonts w:ascii="Garamond" w:hAnsi="Garamond" w:cs="Calibri"/>
                <w:color w:val="000000"/>
                <w:sz w:val="16"/>
                <w:szCs w:val="16"/>
              </w:rPr>
              <w:t>1385.00</w:t>
            </w:r>
          </w:p>
        </w:tc>
      </w:tr>
      <w:tr w:rsidR="00164CEA" w:rsidRPr="00D71FCC" w14:paraId="5A5E2C3D"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6009F24B" w14:textId="3C6F5BB1" w:rsidR="00164CEA" w:rsidRPr="00D71FCC" w:rsidRDefault="00164CEA" w:rsidP="00164CEA">
            <w:pPr>
              <w:tabs>
                <w:tab w:val="left" w:pos="900"/>
              </w:tabs>
              <w:spacing w:line="240" w:lineRule="auto"/>
              <w:rPr>
                <w:rFonts w:ascii="Garamond" w:hAnsi="Garamond"/>
                <w:sz w:val="16"/>
                <w:szCs w:val="16"/>
              </w:rPr>
            </w:pPr>
            <w:r w:rsidRPr="00D71FCC">
              <w:rPr>
                <w:rFonts w:ascii="Garamond" w:hAnsi="Garamond"/>
                <w:sz w:val="16"/>
                <w:szCs w:val="16"/>
              </w:rPr>
              <w:t>MASTER ANTENNA TELEVISION SYSTEMS</w:t>
            </w:r>
            <w:r w:rsidR="004D1466">
              <w:rPr>
                <w:rFonts w:ascii="Garamond" w:hAnsi="Garamond"/>
                <w:sz w:val="16"/>
                <w:szCs w:val="16"/>
              </w:rPr>
              <w:t xml:space="preserve"> </w:t>
            </w:r>
            <w:r w:rsidR="00FC08EC">
              <w:rPr>
                <w:rFonts w:ascii="Garamond" w:hAnsi="Garamond"/>
                <w:sz w:val="16"/>
                <w:szCs w:val="16"/>
              </w:rPr>
              <w:t>47</w:t>
            </w:r>
          </w:p>
        </w:tc>
        <w:tc>
          <w:tcPr>
            <w:tcW w:w="270" w:type="dxa"/>
            <w:shd w:val="clear" w:color="auto" w:fill="auto"/>
          </w:tcPr>
          <w:p w14:paraId="78A10CC5" w14:textId="77777777" w:rsidR="00164CEA" w:rsidRPr="00D71FCC" w:rsidRDefault="00164CEA" w:rsidP="00164CEA">
            <w:pPr>
              <w:spacing w:line="240" w:lineRule="auto"/>
              <w:jc w:val="right"/>
              <w:rPr>
                <w:rFonts w:ascii="Garamond" w:hAnsi="Garamond"/>
                <w:b/>
                <w:sz w:val="16"/>
                <w:szCs w:val="16"/>
              </w:rPr>
            </w:pPr>
          </w:p>
        </w:tc>
        <w:tc>
          <w:tcPr>
            <w:tcW w:w="2160" w:type="dxa"/>
            <w:tcBorders>
              <w:top w:val="nil"/>
              <w:left w:val="single" w:sz="4" w:space="0" w:color="auto"/>
              <w:bottom w:val="single" w:sz="4" w:space="0" w:color="auto"/>
              <w:right w:val="single" w:sz="4" w:space="0" w:color="auto"/>
            </w:tcBorders>
            <w:shd w:val="clear" w:color="auto" w:fill="auto"/>
            <w:vAlign w:val="center"/>
          </w:tcPr>
          <w:p w14:paraId="5573E67D" w14:textId="27CCA077" w:rsidR="00164CEA" w:rsidRPr="00D71FCC" w:rsidRDefault="00164CEA" w:rsidP="00164CEA">
            <w:pPr>
              <w:spacing w:line="240" w:lineRule="auto"/>
              <w:jc w:val="right"/>
              <w:rPr>
                <w:rFonts w:ascii="Garamond" w:hAnsi="Garamond"/>
                <w:b/>
                <w:sz w:val="16"/>
                <w:szCs w:val="16"/>
              </w:rPr>
            </w:pPr>
            <w:r w:rsidRPr="00D71FCC">
              <w:rPr>
                <w:rFonts w:ascii="Garamond" w:hAnsi="Garamond" w:cs="Calibri"/>
                <w:color w:val="000000"/>
                <w:sz w:val="16"/>
                <w:szCs w:val="16"/>
              </w:rPr>
              <w:t>$</w:t>
            </w:r>
            <w:r w:rsidR="00B36FDE">
              <w:rPr>
                <w:rFonts w:ascii="Garamond" w:hAnsi="Garamond" w:cs="Calibri"/>
                <w:color w:val="000000"/>
                <w:sz w:val="16"/>
                <w:szCs w:val="16"/>
              </w:rPr>
              <w:t>1</w:t>
            </w:r>
            <w:r w:rsidR="00883CF1">
              <w:rPr>
                <w:rFonts w:ascii="Garamond" w:hAnsi="Garamond" w:cs="Calibri"/>
                <w:color w:val="000000"/>
                <w:sz w:val="16"/>
                <w:szCs w:val="16"/>
              </w:rPr>
              <w:t>7</w:t>
            </w:r>
            <w:r w:rsidR="001040FD">
              <w:rPr>
                <w:rFonts w:ascii="Garamond" w:hAnsi="Garamond" w:cs="Calibri"/>
                <w:color w:val="000000"/>
                <w:sz w:val="16"/>
                <w:szCs w:val="16"/>
              </w:rPr>
              <w:t>795.00</w:t>
            </w:r>
          </w:p>
        </w:tc>
      </w:tr>
      <w:tr w:rsidR="00164CEA" w:rsidRPr="00D71FCC" w14:paraId="1C189035"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21B1E400" w14:textId="1AC41780" w:rsidR="00164CEA" w:rsidRPr="00D71FCC" w:rsidRDefault="00164CEA" w:rsidP="00164CEA">
            <w:pPr>
              <w:tabs>
                <w:tab w:val="left" w:pos="900"/>
              </w:tabs>
              <w:spacing w:line="240" w:lineRule="auto"/>
              <w:rPr>
                <w:rFonts w:ascii="Garamond" w:hAnsi="Garamond"/>
                <w:sz w:val="16"/>
                <w:szCs w:val="16"/>
              </w:rPr>
            </w:pPr>
            <w:r w:rsidRPr="00D71FCC">
              <w:rPr>
                <w:rFonts w:ascii="Garamond" w:hAnsi="Garamond"/>
                <w:sz w:val="16"/>
                <w:szCs w:val="16"/>
              </w:rPr>
              <w:t>RESCUE ASSISTANCE SIGNAL SYSTEMS</w:t>
            </w:r>
            <w:r w:rsidR="004D1466">
              <w:rPr>
                <w:rFonts w:ascii="Garamond" w:hAnsi="Garamond"/>
                <w:sz w:val="16"/>
                <w:szCs w:val="16"/>
              </w:rPr>
              <w:t xml:space="preserve"> 1 ADA Unit</w:t>
            </w:r>
          </w:p>
        </w:tc>
        <w:tc>
          <w:tcPr>
            <w:tcW w:w="270" w:type="dxa"/>
            <w:shd w:val="clear" w:color="auto" w:fill="auto"/>
          </w:tcPr>
          <w:p w14:paraId="40849E67" w14:textId="77777777" w:rsidR="00164CEA" w:rsidRPr="00D71FCC" w:rsidRDefault="00164CEA" w:rsidP="00164CEA">
            <w:pPr>
              <w:spacing w:line="240" w:lineRule="auto"/>
              <w:jc w:val="right"/>
              <w:rPr>
                <w:rFonts w:ascii="Garamond" w:hAnsi="Garamond"/>
                <w:b/>
                <w:sz w:val="16"/>
                <w:szCs w:val="16"/>
              </w:rPr>
            </w:pPr>
          </w:p>
        </w:tc>
        <w:tc>
          <w:tcPr>
            <w:tcW w:w="2160" w:type="dxa"/>
            <w:tcBorders>
              <w:top w:val="nil"/>
              <w:left w:val="single" w:sz="4" w:space="0" w:color="auto"/>
              <w:bottom w:val="single" w:sz="4" w:space="0" w:color="auto"/>
              <w:right w:val="single" w:sz="4" w:space="0" w:color="auto"/>
            </w:tcBorders>
            <w:shd w:val="clear" w:color="auto" w:fill="auto"/>
            <w:vAlign w:val="center"/>
          </w:tcPr>
          <w:p w14:paraId="3ABDBD6B" w14:textId="1125B06E" w:rsidR="00164CEA" w:rsidRPr="00D71FCC" w:rsidRDefault="00164CEA" w:rsidP="00164CEA">
            <w:pPr>
              <w:spacing w:line="240" w:lineRule="auto"/>
              <w:jc w:val="right"/>
              <w:rPr>
                <w:rFonts w:ascii="Garamond" w:hAnsi="Garamond"/>
                <w:b/>
                <w:sz w:val="16"/>
                <w:szCs w:val="16"/>
              </w:rPr>
            </w:pPr>
            <w:r w:rsidRPr="00D71FCC">
              <w:rPr>
                <w:rFonts w:ascii="Garamond" w:hAnsi="Garamond" w:cs="Calibri"/>
                <w:color w:val="000000"/>
                <w:sz w:val="16"/>
                <w:szCs w:val="16"/>
              </w:rPr>
              <w:t>$</w:t>
            </w:r>
            <w:r w:rsidR="001040FD">
              <w:rPr>
                <w:rFonts w:ascii="Garamond" w:hAnsi="Garamond" w:cs="Calibri"/>
                <w:color w:val="000000"/>
                <w:sz w:val="16"/>
                <w:szCs w:val="16"/>
              </w:rPr>
              <w:t>4200.00</w:t>
            </w:r>
          </w:p>
        </w:tc>
      </w:tr>
      <w:tr w:rsidR="00537A9D" w:rsidRPr="00D71FCC" w14:paraId="1094197E" w14:textId="77777777" w:rsidTr="002F5B5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555413EF" w14:textId="6A10345C" w:rsidR="00537A9D" w:rsidRPr="00D71FCC" w:rsidRDefault="004D1466" w:rsidP="002F5B59">
            <w:pPr>
              <w:tabs>
                <w:tab w:val="left" w:pos="900"/>
              </w:tabs>
              <w:spacing w:line="240" w:lineRule="auto"/>
              <w:rPr>
                <w:rFonts w:ascii="Garamond" w:hAnsi="Garamond"/>
                <w:sz w:val="16"/>
                <w:szCs w:val="16"/>
              </w:rPr>
            </w:pPr>
            <w:r>
              <w:rPr>
                <w:rFonts w:ascii="Garamond" w:hAnsi="Garamond"/>
                <w:sz w:val="16"/>
                <w:szCs w:val="16"/>
              </w:rPr>
              <w:t>4 Phone Lines</w:t>
            </w:r>
          </w:p>
        </w:tc>
        <w:tc>
          <w:tcPr>
            <w:tcW w:w="270" w:type="dxa"/>
            <w:shd w:val="clear" w:color="auto" w:fill="auto"/>
          </w:tcPr>
          <w:p w14:paraId="158DAA3E" w14:textId="77777777" w:rsidR="00537A9D" w:rsidRPr="00D71FCC" w:rsidRDefault="00537A9D" w:rsidP="002F5B59">
            <w:pPr>
              <w:spacing w:line="240" w:lineRule="auto"/>
              <w:jc w:val="right"/>
              <w:rPr>
                <w:rFonts w:ascii="Garamond" w:hAnsi="Garamond"/>
                <w:b/>
                <w:sz w:val="16"/>
                <w:szCs w:val="16"/>
              </w:rPr>
            </w:pPr>
          </w:p>
        </w:tc>
        <w:tc>
          <w:tcPr>
            <w:tcW w:w="2160" w:type="dxa"/>
            <w:tcBorders>
              <w:top w:val="nil"/>
              <w:left w:val="single" w:sz="4" w:space="0" w:color="auto"/>
              <w:bottom w:val="single" w:sz="4" w:space="0" w:color="auto"/>
              <w:right w:val="single" w:sz="4" w:space="0" w:color="auto"/>
            </w:tcBorders>
            <w:shd w:val="clear" w:color="auto" w:fill="auto"/>
            <w:vAlign w:val="center"/>
          </w:tcPr>
          <w:p w14:paraId="76C8CE02" w14:textId="1855689C" w:rsidR="00537A9D" w:rsidRPr="00D71FCC" w:rsidRDefault="00537A9D" w:rsidP="002F5B59">
            <w:pPr>
              <w:spacing w:line="240" w:lineRule="auto"/>
              <w:jc w:val="right"/>
              <w:rPr>
                <w:rFonts w:ascii="Garamond" w:hAnsi="Garamond" w:cs="Calibri"/>
                <w:color w:val="000000"/>
                <w:sz w:val="16"/>
                <w:szCs w:val="16"/>
              </w:rPr>
            </w:pPr>
            <w:r w:rsidRPr="00D71FCC">
              <w:rPr>
                <w:rFonts w:ascii="Garamond" w:hAnsi="Garamond" w:cs="Calibri"/>
                <w:color w:val="000000"/>
                <w:sz w:val="16"/>
                <w:szCs w:val="16"/>
              </w:rPr>
              <w:t>$</w:t>
            </w:r>
            <w:r w:rsidR="00B36FDE">
              <w:rPr>
                <w:rFonts w:ascii="Garamond" w:hAnsi="Garamond" w:cs="Calibri"/>
                <w:color w:val="000000"/>
                <w:sz w:val="16"/>
                <w:szCs w:val="16"/>
              </w:rPr>
              <w:t>2</w:t>
            </w:r>
            <w:r w:rsidR="001040FD">
              <w:rPr>
                <w:rFonts w:ascii="Garamond" w:hAnsi="Garamond" w:cs="Calibri"/>
                <w:color w:val="000000"/>
                <w:sz w:val="16"/>
                <w:szCs w:val="16"/>
              </w:rPr>
              <w:t>200.00</w:t>
            </w:r>
          </w:p>
        </w:tc>
      </w:tr>
      <w:tr w:rsidR="00537A9D" w:rsidRPr="00D71FCC" w14:paraId="2834E4B7" w14:textId="77777777" w:rsidTr="002F5B5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1CA2A681" w14:textId="2DEB0C7A" w:rsidR="00537A9D" w:rsidRPr="00D71FCC" w:rsidRDefault="001040FD" w:rsidP="002F5B59">
            <w:pPr>
              <w:tabs>
                <w:tab w:val="left" w:pos="900"/>
              </w:tabs>
              <w:spacing w:line="240" w:lineRule="auto"/>
              <w:rPr>
                <w:rFonts w:ascii="Garamond" w:hAnsi="Garamond"/>
                <w:sz w:val="16"/>
                <w:szCs w:val="16"/>
              </w:rPr>
            </w:pPr>
            <w:r>
              <w:rPr>
                <w:rFonts w:ascii="Garamond" w:hAnsi="Garamond"/>
                <w:sz w:val="16"/>
                <w:szCs w:val="16"/>
              </w:rPr>
              <w:t>DATA COMMUNICATIONS to OFFICE</w:t>
            </w:r>
          </w:p>
        </w:tc>
        <w:tc>
          <w:tcPr>
            <w:tcW w:w="270" w:type="dxa"/>
            <w:shd w:val="clear" w:color="auto" w:fill="auto"/>
          </w:tcPr>
          <w:p w14:paraId="26DA7164" w14:textId="77777777" w:rsidR="00537A9D" w:rsidRPr="00D71FCC" w:rsidRDefault="00537A9D" w:rsidP="002F5B59">
            <w:pPr>
              <w:spacing w:line="240" w:lineRule="auto"/>
              <w:jc w:val="right"/>
              <w:rPr>
                <w:rFonts w:ascii="Garamond" w:hAnsi="Garamond"/>
                <w:b/>
                <w:sz w:val="16"/>
                <w:szCs w:val="16"/>
              </w:rPr>
            </w:pPr>
          </w:p>
        </w:tc>
        <w:tc>
          <w:tcPr>
            <w:tcW w:w="2160" w:type="dxa"/>
            <w:tcBorders>
              <w:top w:val="nil"/>
              <w:left w:val="single" w:sz="4" w:space="0" w:color="auto"/>
              <w:bottom w:val="single" w:sz="4" w:space="0" w:color="auto"/>
              <w:right w:val="single" w:sz="4" w:space="0" w:color="auto"/>
            </w:tcBorders>
            <w:shd w:val="clear" w:color="auto" w:fill="auto"/>
            <w:vAlign w:val="center"/>
          </w:tcPr>
          <w:p w14:paraId="253CCA98" w14:textId="77777777" w:rsidR="00537A9D" w:rsidRPr="00D71FCC" w:rsidRDefault="00537A9D" w:rsidP="002F5B59">
            <w:pPr>
              <w:spacing w:line="240" w:lineRule="auto"/>
              <w:jc w:val="right"/>
              <w:rPr>
                <w:rFonts w:ascii="Garamond" w:hAnsi="Garamond" w:cs="Calibri"/>
                <w:color w:val="000000"/>
                <w:sz w:val="16"/>
                <w:szCs w:val="16"/>
              </w:rPr>
            </w:pPr>
            <w:r w:rsidRPr="00D71FCC">
              <w:rPr>
                <w:rFonts w:ascii="Garamond" w:hAnsi="Garamond" w:cs="Calibri"/>
                <w:color w:val="000000"/>
                <w:sz w:val="16"/>
                <w:szCs w:val="16"/>
              </w:rPr>
              <w:t>$0</w:t>
            </w:r>
          </w:p>
        </w:tc>
      </w:tr>
      <w:tr w:rsidR="00537A9D" w:rsidRPr="00D71FCC" w14:paraId="1CC21E81" w14:textId="77777777" w:rsidTr="002F5B5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1036FC80" w14:textId="2581E411" w:rsidR="00537A9D" w:rsidRPr="00D71FCC" w:rsidRDefault="00537A9D" w:rsidP="002F5B59">
            <w:pPr>
              <w:tabs>
                <w:tab w:val="left" w:pos="900"/>
              </w:tabs>
              <w:spacing w:line="240" w:lineRule="auto"/>
              <w:rPr>
                <w:rFonts w:ascii="Garamond" w:hAnsi="Garamond"/>
                <w:sz w:val="16"/>
                <w:szCs w:val="16"/>
              </w:rPr>
            </w:pPr>
            <w:r w:rsidRPr="00D71FCC">
              <w:rPr>
                <w:rFonts w:ascii="Garamond" w:hAnsi="Garamond"/>
                <w:sz w:val="16"/>
                <w:szCs w:val="16"/>
              </w:rPr>
              <w:t>WIRELESS COMM</w:t>
            </w:r>
            <w:r w:rsidR="003F4149">
              <w:rPr>
                <w:rFonts w:ascii="Garamond" w:hAnsi="Garamond"/>
                <w:sz w:val="16"/>
                <w:szCs w:val="16"/>
              </w:rPr>
              <w:t xml:space="preserve"> 0</w:t>
            </w:r>
          </w:p>
        </w:tc>
        <w:tc>
          <w:tcPr>
            <w:tcW w:w="270" w:type="dxa"/>
            <w:shd w:val="clear" w:color="auto" w:fill="auto"/>
          </w:tcPr>
          <w:p w14:paraId="288180EF" w14:textId="77777777" w:rsidR="00537A9D" w:rsidRPr="00D71FCC" w:rsidRDefault="00537A9D" w:rsidP="002F5B59">
            <w:pPr>
              <w:spacing w:line="240" w:lineRule="auto"/>
              <w:jc w:val="right"/>
              <w:rPr>
                <w:rFonts w:ascii="Garamond" w:hAnsi="Garamond"/>
                <w:b/>
                <w:sz w:val="16"/>
                <w:szCs w:val="16"/>
              </w:rPr>
            </w:pPr>
          </w:p>
        </w:tc>
        <w:tc>
          <w:tcPr>
            <w:tcW w:w="2160" w:type="dxa"/>
            <w:tcBorders>
              <w:top w:val="nil"/>
              <w:left w:val="single" w:sz="4" w:space="0" w:color="auto"/>
              <w:bottom w:val="single" w:sz="4" w:space="0" w:color="auto"/>
              <w:right w:val="single" w:sz="4" w:space="0" w:color="auto"/>
            </w:tcBorders>
            <w:shd w:val="clear" w:color="auto" w:fill="auto"/>
            <w:vAlign w:val="center"/>
          </w:tcPr>
          <w:p w14:paraId="0B3C20C7" w14:textId="77777777" w:rsidR="00537A9D" w:rsidRPr="00D71FCC" w:rsidRDefault="00537A9D" w:rsidP="002F5B59">
            <w:pPr>
              <w:spacing w:line="240" w:lineRule="auto"/>
              <w:jc w:val="right"/>
              <w:rPr>
                <w:rFonts w:ascii="Garamond" w:hAnsi="Garamond" w:cs="Calibri"/>
                <w:color w:val="000000"/>
                <w:sz w:val="16"/>
                <w:szCs w:val="16"/>
              </w:rPr>
            </w:pPr>
            <w:r w:rsidRPr="00D71FCC">
              <w:rPr>
                <w:rFonts w:ascii="Garamond" w:hAnsi="Garamond" w:cs="Calibri"/>
                <w:color w:val="000000"/>
                <w:sz w:val="16"/>
                <w:szCs w:val="16"/>
              </w:rPr>
              <w:t>$0</w:t>
            </w:r>
          </w:p>
        </w:tc>
      </w:tr>
      <w:tr w:rsidR="00164CEA" w:rsidRPr="00D71FCC" w14:paraId="73FDC432"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218C68EC" w14:textId="77777777" w:rsidR="00164CEA" w:rsidRPr="00D71FCC" w:rsidRDefault="00164CEA" w:rsidP="00164CEA">
            <w:pPr>
              <w:tabs>
                <w:tab w:val="left" w:pos="900"/>
              </w:tabs>
              <w:spacing w:line="240" w:lineRule="auto"/>
              <w:rPr>
                <w:rFonts w:ascii="Garamond" w:hAnsi="Garamond"/>
                <w:sz w:val="16"/>
                <w:szCs w:val="16"/>
              </w:rPr>
            </w:pPr>
          </w:p>
        </w:tc>
        <w:tc>
          <w:tcPr>
            <w:tcW w:w="270" w:type="dxa"/>
            <w:shd w:val="clear" w:color="auto" w:fill="auto"/>
          </w:tcPr>
          <w:p w14:paraId="22A1E43A" w14:textId="77777777" w:rsidR="00164CEA" w:rsidRPr="00D71FCC" w:rsidRDefault="00164CEA" w:rsidP="00164CEA">
            <w:pPr>
              <w:spacing w:line="240" w:lineRule="auto"/>
              <w:jc w:val="right"/>
              <w:rPr>
                <w:rFonts w:ascii="Garamond" w:hAnsi="Garamond"/>
                <w:b/>
                <w:sz w:val="16"/>
                <w:szCs w:val="16"/>
              </w:rPr>
            </w:pPr>
          </w:p>
        </w:tc>
        <w:tc>
          <w:tcPr>
            <w:tcW w:w="2160" w:type="dxa"/>
            <w:shd w:val="clear" w:color="auto" w:fill="auto"/>
          </w:tcPr>
          <w:p w14:paraId="37BD4B47" w14:textId="77777777" w:rsidR="00164CEA" w:rsidRPr="00D71FCC" w:rsidRDefault="00164CEA" w:rsidP="00164CEA">
            <w:pPr>
              <w:spacing w:line="240" w:lineRule="auto"/>
              <w:jc w:val="right"/>
              <w:rPr>
                <w:rFonts w:ascii="Garamond" w:hAnsi="Garamond"/>
                <w:b/>
                <w:sz w:val="16"/>
                <w:szCs w:val="16"/>
              </w:rPr>
            </w:pPr>
          </w:p>
        </w:tc>
      </w:tr>
      <w:tr w:rsidR="00D76F88" w:rsidRPr="00E7752A" w14:paraId="0E9DAE49" w14:textId="77777777" w:rsidTr="00D71F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DE116B" w14:textId="2D911AE1" w:rsidR="00D76F88" w:rsidRPr="00E7752A" w:rsidRDefault="00D76F88" w:rsidP="00D76F88">
            <w:pPr>
              <w:tabs>
                <w:tab w:val="left" w:pos="900"/>
              </w:tabs>
              <w:spacing w:line="240" w:lineRule="auto"/>
              <w:rPr>
                <w:rFonts w:ascii="Garamond" w:hAnsi="Garamond"/>
                <w:b/>
                <w:bCs/>
                <w:sz w:val="16"/>
                <w:szCs w:val="16"/>
              </w:rPr>
            </w:pPr>
            <w:bookmarkStart w:id="1" w:name="_Hlk106779899"/>
            <w:r w:rsidRPr="00E7752A">
              <w:rPr>
                <w:rFonts w:ascii="Garamond" w:hAnsi="Garamond"/>
                <w:b/>
                <w:bCs/>
                <w:sz w:val="16"/>
                <w:szCs w:val="16"/>
              </w:rPr>
              <w:t>Entry/Access Systems</w:t>
            </w:r>
          </w:p>
        </w:tc>
        <w:tc>
          <w:tcPr>
            <w:tcW w:w="2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4EE84D" w14:textId="77777777" w:rsidR="00D76F88" w:rsidRPr="00E7752A" w:rsidRDefault="00D76F88" w:rsidP="00D76F88">
            <w:pPr>
              <w:spacing w:line="240" w:lineRule="auto"/>
              <w:jc w:val="right"/>
              <w:rPr>
                <w:rFonts w:ascii="Garamond" w:hAnsi="Garamond"/>
                <w:b/>
                <w:bCs/>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328ED0" w14:textId="232356AE" w:rsidR="00D76F88" w:rsidRPr="00E7752A" w:rsidRDefault="002F7F05" w:rsidP="00D76F88">
            <w:pPr>
              <w:spacing w:line="240" w:lineRule="auto"/>
              <w:jc w:val="right"/>
              <w:rPr>
                <w:rFonts w:ascii="Garamond" w:hAnsi="Garamond"/>
                <w:b/>
                <w:bCs/>
                <w:sz w:val="16"/>
                <w:szCs w:val="16"/>
              </w:rPr>
            </w:pPr>
            <w:r>
              <w:rPr>
                <w:rFonts w:ascii="Garamond" w:hAnsi="Garamond"/>
                <w:b/>
                <w:bCs/>
                <w:sz w:val="16"/>
                <w:szCs w:val="16"/>
              </w:rPr>
              <w:t>2</w:t>
            </w:r>
            <w:r w:rsidR="000955D1">
              <w:rPr>
                <w:rFonts w:ascii="Garamond" w:hAnsi="Garamond"/>
                <w:b/>
                <w:bCs/>
                <w:sz w:val="16"/>
                <w:szCs w:val="16"/>
              </w:rPr>
              <w:t>5</w:t>
            </w:r>
            <w:r w:rsidR="00883CF1">
              <w:rPr>
                <w:rFonts w:ascii="Garamond" w:hAnsi="Garamond"/>
                <w:b/>
                <w:bCs/>
                <w:sz w:val="16"/>
                <w:szCs w:val="16"/>
              </w:rPr>
              <w:t>300.00</w:t>
            </w:r>
          </w:p>
        </w:tc>
      </w:tr>
      <w:bookmarkEnd w:id="1"/>
      <w:tr w:rsidR="00D76F88" w:rsidRPr="00D71FCC" w14:paraId="72E16E8F"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3132DBA8" w14:textId="63767E23" w:rsidR="00D76F88" w:rsidRPr="00D71FCC" w:rsidRDefault="000A7E0B" w:rsidP="00D76F88">
            <w:pPr>
              <w:tabs>
                <w:tab w:val="left" w:pos="900"/>
              </w:tabs>
              <w:spacing w:line="240" w:lineRule="auto"/>
              <w:rPr>
                <w:rFonts w:ascii="Garamond" w:hAnsi="Garamond"/>
                <w:sz w:val="16"/>
                <w:szCs w:val="16"/>
              </w:rPr>
            </w:pPr>
            <w:r>
              <w:rPr>
                <w:rFonts w:ascii="Garamond" w:hAnsi="Garamond"/>
                <w:sz w:val="16"/>
                <w:szCs w:val="16"/>
              </w:rPr>
              <w:t>1</w:t>
            </w:r>
            <w:r w:rsidR="003F4149">
              <w:rPr>
                <w:rFonts w:ascii="Garamond" w:hAnsi="Garamond"/>
                <w:sz w:val="16"/>
                <w:szCs w:val="16"/>
              </w:rPr>
              <w:t>Door King 1835</w:t>
            </w:r>
            <w:r>
              <w:rPr>
                <w:rFonts w:ascii="Garamond" w:hAnsi="Garamond"/>
                <w:sz w:val="16"/>
                <w:szCs w:val="16"/>
              </w:rPr>
              <w:t xml:space="preserve"> &amp; 8 Card Readers 8 cable runs</w:t>
            </w:r>
          </w:p>
        </w:tc>
        <w:tc>
          <w:tcPr>
            <w:tcW w:w="270" w:type="dxa"/>
            <w:shd w:val="clear" w:color="auto" w:fill="auto"/>
          </w:tcPr>
          <w:p w14:paraId="07219C51" w14:textId="77777777" w:rsidR="00D76F88" w:rsidRPr="00D71FCC" w:rsidRDefault="00D76F88" w:rsidP="00D76F88">
            <w:pPr>
              <w:spacing w:line="240" w:lineRule="auto"/>
              <w:jc w:val="right"/>
              <w:rPr>
                <w:rFonts w:ascii="Garamond" w:hAnsi="Garamond"/>
                <w:b/>
                <w:sz w:val="16"/>
                <w:szCs w:val="16"/>
              </w:rPr>
            </w:pPr>
          </w:p>
        </w:tc>
        <w:tc>
          <w:tcPr>
            <w:tcW w:w="2160" w:type="dxa"/>
            <w:shd w:val="clear" w:color="auto" w:fill="auto"/>
          </w:tcPr>
          <w:p w14:paraId="2F769290" w14:textId="17085D8D" w:rsidR="00D76F88" w:rsidRPr="001040FD" w:rsidRDefault="00DF045C" w:rsidP="00D76F88">
            <w:pPr>
              <w:spacing w:line="240" w:lineRule="auto"/>
              <w:jc w:val="right"/>
              <w:rPr>
                <w:rFonts w:ascii="Garamond" w:hAnsi="Garamond"/>
                <w:bCs/>
                <w:sz w:val="16"/>
                <w:szCs w:val="16"/>
              </w:rPr>
            </w:pPr>
            <w:r w:rsidRPr="001040FD">
              <w:rPr>
                <w:rFonts w:ascii="Garamond" w:hAnsi="Garamond"/>
                <w:bCs/>
                <w:sz w:val="16"/>
                <w:szCs w:val="16"/>
              </w:rPr>
              <w:t>$</w:t>
            </w:r>
            <w:r w:rsidR="002F7F05">
              <w:rPr>
                <w:rFonts w:ascii="Garamond" w:hAnsi="Garamond"/>
                <w:bCs/>
                <w:sz w:val="16"/>
                <w:szCs w:val="16"/>
              </w:rPr>
              <w:t>1</w:t>
            </w:r>
            <w:r w:rsidR="000955D1">
              <w:rPr>
                <w:rFonts w:ascii="Garamond" w:hAnsi="Garamond"/>
                <w:bCs/>
                <w:sz w:val="16"/>
                <w:szCs w:val="16"/>
              </w:rPr>
              <w:t>8</w:t>
            </w:r>
            <w:r w:rsidRPr="001040FD">
              <w:rPr>
                <w:rFonts w:ascii="Garamond" w:hAnsi="Garamond"/>
                <w:bCs/>
                <w:sz w:val="16"/>
                <w:szCs w:val="16"/>
              </w:rPr>
              <w:t>500.00</w:t>
            </w:r>
          </w:p>
        </w:tc>
      </w:tr>
      <w:tr w:rsidR="003F4149" w:rsidRPr="00D71FCC" w14:paraId="33A58ACB"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4078778D" w14:textId="56F2FE71" w:rsidR="003F4149" w:rsidRPr="00D71FCC" w:rsidRDefault="000A7E0B" w:rsidP="00D76F88">
            <w:pPr>
              <w:tabs>
                <w:tab w:val="left" w:pos="900"/>
              </w:tabs>
              <w:spacing w:line="240" w:lineRule="auto"/>
              <w:rPr>
                <w:rFonts w:ascii="Garamond" w:hAnsi="Garamond"/>
                <w:sz w:val="16"/>
                <w:szCs w:val="16"/>
              </w:rPr>
            </w:pPr>
            <w:r>
              <w:rPr>
                <w:rFonts w:ascii="Garamond" w:hAnsi="Garamond"/>
                <w:sz w:val="16"/>
                <w:szCs w:val="16"/>
              </w:rPr>
              <w:t>8 Electric Lock</w:t>
            </w:r>
          </w:p>
        </w:tc>
        <w:tc>
          <w:tcPr>
            <w:tcW w:w="270" w:type="dxa"/>
            <w:shd w:val="clear" w:color="auto" w:fill="auto"/>
          </w:tcPr>
          <w:p w14:paraId="688F3263" w14:textId="77777777" w:rsidR="003F4149" w:rsidRPr="00D71FCC" w:rsidRDefault="003F4149" w:rsidP="00D76F88">
            <w:pPr>
              <w:spacing w:line="240" w:lineRule="auto"/>
              <w:jc w:val="right"/>
              <w:rPr>
                <w:rFonts w:ascii="Garamond" w:hAnsi="Garamond"/>
                <w:b/>
                <w:sz w:val="16"/>
                <w:szCs w:val="16"/>
              </w:rPr>
            </w:pPr>
          </w:p>
        </w:tc>
        <w:tc>
          <w:tcPr>
            <w:tcW w:w="2160" w:type="dxa"/>
            <w:shd w:val="clear" w:color="auto" w:fill="auto"/>
          </w:tcPr>
          <w:p w14:paraId="588CFBD2" w14:textId="4DA973EE" w:rsidR="003F4149" w:rsidRPr="001040FD" w:rsidRDefault="00FF4884" w:rsidP="00D76F88">
            <w:pPr>
              <w:spacing w:line="240" w:lineRule="auto"/>
              <w:jc w:val="right"/>
              <w:rPr>
                <w:rFonts w:ascii="Garamond" w:hAnsi="Garamond"/>
                <w:bCs/>
                <w:sz w:val="16"/>
                <w:szCs w:val="16"/>
              </w:rPr>
            </w:pPr>
            <w:r w:rsidRPr="001040FD">
              <w:rPr>
                <w:rFonts w:ascii="Garamond" w:hAnsi="Garamond"/>
                <w:bCs/>
                <w:sz w:val="16"/>
                <w:szCs w:val="16"/>
              </w:rPr>
              <w:t>$</w:t>
            </w:r>
            <w:r w:rsidR="001040FD">
              <w:rPr>
                <w:rFonts w:ascii="Garamond" w:hAnsi="Garamond"/>
                <w:bCs/>
                <w:sz w:val="16"/>
                <w:szCs w:val="16"/>
              </w:rPr>
              <w:t>5</w:t>
            </w:r>
            <w:r w:rsidRPr="001040FD">
              <w:rPr>
                <w:rFonts w:ascii="Garamond" w:hAnsi="Garamond"/>
                <w:bCs/>
                <w:sz w:val="16"/>
                <w:szCs w:val="16"/>
              </w:rPr>
              <w:t>600.00</w:t>
            </w:r>
          </w:p>
        </w:tc>
      </w:tr>
      <w:tr w:rsidR="003F4149" w:rsidRPr="00D71FCC" w14:paraId="10ABAD4C"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3B63A0C1" w14:textId="0568DD96" w:rsidR="003F4149" w:rsidRPr="00D71FCC" w:rsidRDefault="000A7E0B" w:rsidP="003F4149">
            <w:pPr>
              <w:tabs>
                <w:tab w:val="left" w:pos="900"/>
              </w:tabs>
              <w:spacing w:line="240" w:lineRule="auto"/>
              <w:rPr>
                <w:rFonts w:ascii="Garamond" w:hAnsi="Garamond"/>
                <w:sz w:val="16"/>
                <w:szCs w:val="16"/>
              </w:rPr>
            </w:pPr>
            <w:r>
              <w:rPr>
                <w:rFonts w:ascii="Garamond" w:hAnsi="Garamond"/>
                <w:sz w:val="16"/>
                <w:szCs w:val="16"/>
              </w:rPr>
              <w:t>1 ADA operator Wiring</w:t>
            </w:r>
          </w:p>
        </w:tc>
        <w:tc>
          <w:tcPr>
            <w:tcW w:w="270" w:type="dxa"/>
            <w:shd w:val="clear" w:color="auto" w:fill="auto"/>
          </w:tcPr>
          <w:p w14:paraId="781AEBA5" w14:textId="77777777" w:rsidR="003F4149" w:rsidRPr="00D71FCC" w:rsidRDefault="003F4149" w:rsidP="003F4149">
            <w:pPr>
              <w:spacing w:line="240" w:lineRule="auto"/>
              <w:jc w:val="right"/>
              <w:rPr>
                <w:rFonts w:ascii="Garamond" w:hAnsi="Garamond"/>
                <w:b/>
                <w:sz w:val="16"/>
                <w:szCs w:val="16"/>
              </w:rPr>
            </w:pPr>
          </w:p>
        </w:tc>
        <w:tc>
          <w:tcPr>
            <w:tcW w:w="2160" w:type="dxa"/>
            <w:shd w:val="clear" w:color="auto" w:fill="auto"/>
          </w:tcPr>
          <w:p w14:paraId="3BCF097C" w14:textId="559965A3" w:rsidR="003F4149" w:rsidRPr="001040FD" w:rsidRDefault="00FF4884" w:rsidP="003F4149">
            <w:pPr>
              <w:spacing w:line="240" w:lineRule="auto"/>
              <w:jc w:val="right"/>
              <w:rPr>
                <w:rFonts w:ascii="Garamond" w:hAnsi="Garamond"/>
                <w:bCs/>
                <w:sz w:val="16"/>
                <w:szCs w:val="16"/>
              </w:rPr>
            </w:pPr>
            <w:r w:rsidRPr="001040FD">
              <w:rPr>
                <w:rFonts w:ascii="Garamond" w:hAnsi="Garamond"/>
                <w:bCs/>
                <w:sz w:val="16"/>
                <w:szCs w:val="16"/>
              </w:rPr>
              <w:t>$1200.00</w:t>
            </w:r>
          </w:p>
        </w:tc>
      </w:tr>
      <w:tr w:rsidR="003F4149" w:rsidRPr="00D71FCC" w14:paraId="3B8643EE"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48694E12" w14:textId="3BA1CB3A" w:rsidR="003F4149" w:rsidRPr="00D71FCC" w:rsidRDefault="000A7E0B" w:rsidP="003F4149">
            <w:pPr>
              <w:tabs>
                <w:tab w:val="left" w:pos="900"/>
              </w:tabs>
              <w:spacing w:line="240" w:lineRule="auto"/>
              <w:rPr>
                <w:rFonts w:ascii="Garamond" w:hAnsi="Garamond"/>
                <w:sz w:val="16"/>
                <w:szCs w:val="16"/>
              </w:rPr>
            </w:pPr>
            <w:r>
              <w:rPr>
                <w:rFonts w:ascii="Garamond" w:hAnsi="Garamond"/>
                <w:sz w:val="16"/>
                <w:szCs w:val="16"/>
              </w:rPr>
              <w:t xml:space="preserve">0 </w:t>
            </w:r>
            <w:r w:rsidR="003F4149" w:rsidRPr="00D71FCC">
              <w:rPr>
                <w:rFonts w:ascii="Garamond" w:hAnsi="Garamond"/>
                <w:sz w:val="16"/>
                <w:szCs w:val="16"/>
              </w:rPr>
              <w:t>BUILDING INTRUSION DETECTION</w:t>
            </w:r>
          </w:p>
        </w:tc>
        <w:tc>
          <w:tcPr>
            <w:tcW w:w="270" w:type="dxa"/>
            <w:shd w:val="clear" w:color="auto" w:fill="auto"/>
          </w:tcPr>
          <w:p w14:paraId="0AE4EC0C" w14:textId="77777777" w:rsidR="003F4149" w:rsidRPr="00D71FCC" w:rsidRDefault="003F4149" w:rsidP="003F4149">
            <w:pPr>
              <w:spacing w:line="240" w:lineRule="auto"/>
              <w:jc w:val="right"/>
              <w:rPr>
                <w:rFonts w:ascii="Garamond" w:hAnsi="Garamond"/>
                <w:b/>
                <w:sz w:val="16"/>
                <w:szCs w:val="16"/>
              </w:rPr>
            </w:pPr>
          </w:p>
        </w:tc>
        <w:tc>
          <w:tcPr>
            <w:tcW w:w="2160" w:type="dxa"/>
            <w:shd w:val="clear" w:color="auto" w:fill="auto"/>
          </w:tcPr>
          <w:p w14:paraId="0B40443B" w14:textId="7A6A39A1" w:rsidR="003F4149" w:rsidRPr="001040FD" w:rsidRDefault="00FF4884" w:rsidP="003F4149">
            <w:pPr>
              <w:spacing w:line="240" w:lineRule="auto"/>
              <w:jc w:val="right"/>
              <w:rPr>
                <w:rFonts w:ascii="Garamond" w:hAnsi="Garamond"/>
                <w:bCs/>
                <w:sz w:val="16"/>
                <w:szCs w:val="16"/>
              </w:rPr>
            </w:pPr>
            <w:r w:rsidRPr="001040FD">
              <w:rPr>
                <w:rFonts w:ascii="Garamond" w:hAnsi="Garamond"/>
                <w:bCs/>
                <w:sz w:val="16"/>
                <w:szCs w:val="16"/>
              </w:rPr>
              <w:t>$0</w:t>
            </w:r>
          </w:p>
        </w:tc>
      </w:tr>
      <w:tr w:rsidR="003F4149" w:rsidRPr="00D71FCC" w14:paraId="03DF0F9C"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30346C80" w14:textId="77777777" w:rsidR="003F4149" w:rsidRPr="00D71FCC" w:rsidRDefault="003F4149" w:rsidP="003F4149">
            <w:pPr>
              <w:tabs>
                <w:tab w:val="left" w:pos="900"/>
              </w:tabs>
              <w:spacing w:line="240" w:lineRule="auto"/>
              <w:rPr>
                <w:rFonts w:ascii="Garamond" w:hAnsi="Garamond"/>
                <w:sz w:val="16"/>
                <w:szCs w:val="16"/>
              </w:rPr>
            </w:pPr>
          </w:p>
        </w:tc>
        <w:tc>
          <w:tcPr>
            <w:tcW w:w="270" w:type="dxa"/>
            <w:shd w:val="clear" w:color="auto" w:fill="auto"/>
          </w:tcPr>
          <w:p w14:paraId="6633435D" w14:textId="77777777" w:rsidR="003F4149" w:rsidRPr="00D71FCC" w:rsidRDefault="003F4149" w:rsidP="003F4149">
            <w:pPr>
              <w:spacing w:line="240" w:lineRule="auto"/>
              <w:jc w:val="right"/>
              <w:rPr>
                <w:rFonts w:ascii="Garamond" w:hAnsi="Garamond"/>
                <w:b/>
                <w:sz w:val="16"/>
                <w:szCs w:val="16"/>
              </w:rPr>
            </w:pPr>
          </w:p>
        </w:tc>
        <w:tc>
          <w:tcPr>
            <w:tcW w:w="2160" w:type="dxa"/>
            <w:shd w:val="clear" w:color="auto" w:fill="auto"/>
          </w:tcPr>
          <w:p w14:paraId="57AC30F5" w14:textId="77777777" w:rsidR="003F4149" w:rsidRPr="001040FD" w:rsidRDefault="003F4149" w:rsidP="003F4149">
            <w:pPr>
              <w:spacing w:line="240" w:lineRule="auto"/>
              <w:jc w:val="right"/>
              <w:rPr>
                <w:rFonts w:ascii="Garamond" w:hAnsi="Garamond"/>
                <w:bCs/>
                <w:sz w:val="16"/>
                <w:szCs w:val="16"/>
              </w:rPr>
            </w:pPr>
          </w:p>
        </w:tc>
      </w:tr>
      <w:tr w:rsidR="003F4149" w:rsidRPr="00883CF1" w14:paraId="54841DD0" w14:textId="77777777" w:rsidTr="00D71F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4AC0FF" w14:textId="1E6A7E9D" w:rsidR="003F4149" w:rsidRPr="00883CF1" w:rsidRDefault="003F4149" w:rsidP="003F4149">
            <w:pPr>
              <w:tabs>
                <w:tab w:val="left" w:pos="900"/>
              </w:tabs>
              <w:spacing w:line="240" w:lineRule="auto"/>
              <w:rPr>
                <w:rFonts w:ascii="Garamond" w:hAnsi="Garamond"/>
                <w:b/>
                <w:bCs/>
                <w:sz w:val="16"/>
                <w:szCs w:val="16"/>
              </w:rPr>
            </w:pPr>
            <w:r w:rsidRPr="00883CF1">
              <w:rPr>
                <w:rFonts w:ascii="Garamond" w:hAnsi="Garamond"/>
                <w:b/>
                <w:bCs/>
                <w:sz w:val="16"/>
                <w:szCs w:val="16"/>
              </w:rPr>
              <w:t>2-Way Communication System</w:t>
            </w:r>
          </w:p>
        </w:tc>
        <w:tc>
          <w:tcPr>
            <w:tcW w:w="2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DAC8D4" w14:textId="77777777" w:rsidR="003F4149" w:rsidRPr="00883CF1" w:rsidRDefault="003F4149" w:rsidP="003F4149">
            <w:pPr>
              <w:spacing w:line="240" w:lineRule="auto"/>
              <w:jc w:val="right"/>
              <w:rPr>
                <w:rFonts w:ascii="Garamond" w:hAnsi="Garamond"/>
                <w:b/>
                <w:bCs/>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57772F" w14:textId="0A65EE0F" w:rsidR="003F4149" w:rsidRPr="00883CF1" w:rsidRDefault="00883CF1" w:rsidP="003F4149">
            <w:pPr>
              <w:spacing w:line="240" w:lineRule="auto"/>
              <w:jc w:val="right"/>
              <w:rPr>
                <w:rFonts w:ascii="Garamond" w:hAnsi="Garamond"/>
                <w:b/>
                <w:bCs/>
                <w:sz w:val="16"/>
                <w:szCs w:val="16"/>
              </w:rPr>
            </w:pPr>
            <w:r w:rsidRPr="00883CF1">
              <w:rPr>
                <w:rFonts w:ascii="Garamond" w:hAnsi="Garamond"/>
                <w:b/>
                <w:bCs/>
                <w:sz w:val="16"/>
                <w:szCs w:val="16"/>
              </w:rPr>
              <w:t>6800.00</w:t>
            </w:r>
          </w:p>
        </w:tc>
      </w:tr>
      <w:tr w:rsidR="003F4149" w:rsidRPr="00D71FCC" w14:paraId="181EA86F"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463B3C43" w14:textId="2699B6C5" w:rsidR="003F4149" w:rsidRPr="00D71FCC" w:rsidRDefault="000A7E0B" w:rsidP="003F4149">
            <w:pPr>
              <w:tabs>
                <w:tab w:val="left" w:pos="900"/>
              </w:tabs>
              <w:spacing w:line="240" w:lineRule="auto"/>
              <w:rPr>
                <w:rFonts w:ascii="Garamond" w:hAnsi="Garamond"/>
                <w:sz w:val="16"/>
                <w:szCs w:val="16"/>
              </w:rPr>
            </w:pPr>
            <w:r>
              <w:rPr>
                <w:rFonts w:ascii="Garamond" w:hAnsi="Garamond"/>
                <w:sz w:val="16"/>
                <w:szCs w:val="16"/>
              </w:rPr>
              <w:t>Master Control Panel with Dialer</w:t>
            </w:r>
            <w:r w:rsidR="00B12D0A">
              <w:rPr>
                <w:rFonts w:ascii="Garamond" w:hAnsi="Garamond"/>
                <w:sz w:val="16"/>
                <w:szCs w:val="16"/>
              </w:rPr>
              <w:t xml:space="preserve"> to phone compatible </w:t>
            </w:r>
          </w:p>
        </w:tc>
        <w:tc>
          <w:tcPr>
            <w:tcW w:w="270" w:type="dxa"/>
            <w:shd w:val="clear" w:color="auto" w:fill="auto"/>
          </w:tcPr>
          <w:p w14:paraId="6983B4AC" w14:textId="77777777" w:rsidR="003F4149" w:rsidRPr="00D71FCC" w:rsidRDefault="003F4149" w:rsidP="003F4149">
            <w:pPr>
              <w:spacing w:line="240" w:lineRule="auto"/>
              <w:jc w:val="right"/>
              <w:rPr>
                <w:rFonts w:ascii="Garamond" w:hAnsi="Garamond"/>
                <w:b/>
                <w:sz w:val="16"/>
                <w:szCs w:val="16"/>
              </w:rPr>
            </w:pPr>
          </w:p>
        </w:tc>
        <w:tc>
          <w:tcPr>
            <w:tcW w:w="2160" w:type="dxa"/>
            <w:shd w:val="clear" w:color="auto" w:fill="auto"/>
          </w:tcPr>
          <w:p w14:paraId="7CB71E9F" w14:textId="0B4AEFE6" w:rsidR="003F4149" w:rsidRPr="001040FD" w:rsidRDefault="0087009C" w:rsidP="003F4149">
            <w:pPr>
              <w:spacing w:line="240" w:lineRule="auto"/>
              <w:jc w:val="right"/>
              <w:rPr>
                <w:rFonts w:ascii="Garamond" w:hAnsi="Garamond"/>
                <w:bCs/>
                <w:sz w:val="16"/>
                <w:szCs w:val="16"/>
              </w:rPr>
            </w:pPr>
            <w:r>
              <w:rPr>
                <w:rFonts w:ascii="Garamond" w:hAnsi="Garamond"/>
                <w:bCs/>
                <w:sz w:val="16"/>
                <w:szCs w:val="16"/>
              </w:rPr>
              <w:t>$4200.00</w:t>
            </w:r>
          </w:p>
        </w:tc>
      </w:tr>
      <w:tr w:rsidR="003F4149" w:rsidRPr="00D71FCC" w14:paraId="1D1AC15F"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1C4CF909" w14:textId="78651B3C" w:rsidR="003F4149" w:rsidRPr="00D71FCC" w:rsidRDefault="000A7E0B" w:rsidP="003F4149">
            <w:pPr>
              <w:tabs>
                <w:tab w:val="left" w:pos="900"/>
              </w:tabs>
              <w:spacing w:line="240" w:lineRule="auto"/>
              <w:rPr>
                <w:rFonts w:ascii="Garamond" w:hAnsi="Garamond"/>
                <w:sz w:val="16"/>
                <w:szCs w:val="16"/>
              </w:rPr>
            </w:pPr>
            <w:r>
              <w:rPr>
                <w:rFonts w:ascii="Garamond" w:hAnsi="Garamond"/>
                <w:sz w:val="16"/>
                <w:szCs w:val="16"/>
              </w:rPr>
              <w:t>5 Call Station at elevator lobby</w:t>
            </w:r>
          </w:p>
        </w:tc>
        <w:tc>
          <w:tcPr>
            <w:tcW w:w="270" w:type="dxa"/>
            <w:shd w:val="clear" w:color="auto" w:fill="auto"/>
          </w:tcPr>
          <w:p w14:paraId="4FFA9CCB" w14:textId="77777777" w:rsidR="003F4149" w:rsidRPr="00D71FCC" w:rsidRDefault="003F4149" w:rsidP="003F4149">
            <w:pPr>
              <w:spacing w:line="240" w:lineRule="auto"/>
              <w:jc w:val="right"/>
              <w:rPr>
                <w:rFonts w:ascii="Garamond" w:hAnsi="Garamond"/>
                <w:b/>
                <w:sz w:val="16"/>
                <w:szCs w:val="16"/>
              </w:rPr>
            </w:pPr>
          </w:p>
        </w:tc>
        <w:tc>
          <w:tcPr>
            <w:tcW w:w="2160" w:type="dxa"/>
            <w:shd w:val="clear" w:color="auto" w:fill="auto"/>
          </w:tcPr>
          <w:p w14:paraId="5C5DFF5F" w14:textId="2DFA36FE" w:rsidR="003F4149" w:rsidRPr="001040FD" w:rsidRDefault="0087009C" w:rsidP="003F4149">
            <w:pPr>
              <w:spacing w:line="240" w:lineRule="auto"/>
              <w:jc w:val="right"/>
              <w:rPr>
                <w:rFonts w:ascii="Garamond" w:hAnsi="Garamond"/>
                <w:bCs/>
                <w:sz w:val="16"/>
                <w:szCs w:val="16"/>
              </w:rPr>
            </w:pPr>
            <w:r>
              <w:rPr>
                <w:rFonts w:ascii="Garamond" w:hAnsi="Garamond"/>
                <w:bCs/>
                <w:sz w:val="16"/>
                <w:szCs w:val="16"/>
              </w:rPr>
              <w:t>$2600.00</w:t>
            </w:r>
          </w:p>
        </w:tc>
      </w:tr>
      <w:tr w:rsidR="000A7E0B" w:rsidRPr="00D71FCC" w14:paraId="01CD6038"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03BA3B95" w14:textId="58C51421" w:rsidR="000A7E0B" w:rsidRDefault="000A7E0B" w:rsidP="003F4149">
            <w:pPr>
              <w:tabs>
                <w:tab w:val="left" w:pos="900"/>
              </w:tabs>
              <w:spacing w:line="240" w:lineRule="auto"/>
              <w:rPr>
                <w:rFonts w:ascii="Garamond" w:hAnsi="Garamond"/>
                <w:sz w:val="16"/>
                <w:szCs w:val="16"/>
              </w:rPr>
            </w:pPr>
            <w:r>
              <w:rPr>
                <w:rFonts w:ascii="Garamond" w:hAnsi="Garamond"/>
                <w:sz w:val="16"/>
                <w:szCs w:val="16"/>
              </w:rPr>
              <w:t>Power Supply</w:t>
            </w:r>
          </w:p>
        </w:tc>
        <w:tc>
          <w:tcPr>
            <w:tcW w:w="270" w:type="dxa"/>
            <w:shd w:val="clear" w:color="auto" w:fill="auto"/>
          </w:tcPr>
          <w:p w14:paraId="1A8C7A47" w14:textId="77777777" w:rsidR="000A7E0B" w:rsidRPr="00D71FCC" w:rsidRDefault="000A7E0B" w:rsidP="003F4149">
            <w:pPr>
              <w:spacing w:line="240" w:lineRule="auto"/>
              <w:jc w:val="right"/>
              <w:rPr>
                <w:rFonts w:ascii="Garamond" w:hAnsi="Garamond"/>
                <w:b/>
                <w:sz w:val="16"/>
                <w:szCs w:val="16"/>
              </w:rPr>
            </w:pPr>
          </w:p>
        </w:tc>
        <w:tc>
          <w:tcPr>
            <w:tcW w:w="2160" w:type="dxa"/>
            <w:shd w:val="clear" w:color="auto" w:fill="auto"/>
          </w:tcPr>
          <w:p w14:paraId="1A3BC3A5" w14:textId="77777777" w:rsidR="000A7E0B" w:rsidRPr="001040FD" w:rsidRDefault="000A7E0B" w:rsidP="003F4149">
            <w:pPr>
              <w:spacing w:line="240" w:lineRule="auto"/>
              <w:jc w:val="right"/>
              <w:rPr>
                <w:rFonts w:ascii="Garamond" w:hAnsi="Garamond"/>
                <w:bCs/>
                <w:sz w:val="16"/>
                <w:szCs w:val="16"/>
              </w:rPr>
            </w:pPr>
          </w:p>
        </w:tc>
      </w:tr>
      <w:tr w:rsidR="00B36FDE" w:rsidRPr="00D71FCC" w14:paraId="40441955"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6EB9CF96" w14:textId="77777777" w:rsidR="00B36FDE" w:rsidRDefault="00B36FDE" w:rsidP="003F4149">
            <w:pPr>
              <w:tabs>
                <w:tab w:val="left" w:pos="900"/>
              </w:tabs>
              <w:spacing w:line="240" w:lineRule="auto"/>
              <w:rPr>
                <w:rFonts w:ascii="Garamond" w:hAnsi="Garamond"/>
                <w:sz w:val="16"/>
                <w:szCs w:val="16"/>
              </w:rPr>
            </w:pPr>
          </w:p>
        </w:tc>
        <w:tc>
          <w:tcPr>
            <w:tcW w:w="270" w:type="dxa"/>
            <w:shd w:val="clear" w:color="auto" w:fill="auto"/>
          </w:tcPr>
          <w:p w14:paraId="695D93C4" w14:textId="77777777" w:rsidR="00B36FDE" w:rsidRPr="00D71FCC" w:rsidRDefault="00B36FDE" w:rsidP="003F4149">
            <w:pPr>
              <w:spacing w:line="240" w:lineRule="auto"/>
              <w:jc w:val="right"/>
              <w:rPr>
                <w:rFonts w:ascii="Garamond" w:hAnsi="Garamond"/>
                <w:b/>
                <w:sz w:val="16"/>
                <w:szCs w:val="16"/>
              </w:rPr>
            </w:pPr>
          </w:p>
        </w:tc>
        <w:tc>
          <w:tcPr>
            <w:tcW w:w="2160" w:type="dxa"/>
            <w:shd w:val="clear" w:color="auto" w:fill="auto"/>
          </w:tcPr>
          <w:p w14:paraId="45FAC428" w14:textId="77777777" w:rsidR="00B36FDE" w:rsidRPr="001040FD" w:rsidRDefault="00B36FDE" w:rsidP="003F4149">
            <w:pPr>
              <w:spacing w:line="240" w:lineRule="auto"/>
              <w:jc w:val="right"/>
              <w:rPr>
                <w:rFonts w:ascii="Garamond" w:hAnsi="Garamond"/>
                <w:bCs/>
                <w:sz w:val="16"/>
                <w:szCs w:val="16"/>
              </w:rPr>
            </w:pPr>
          </w:p>
        </w:tc>
      </w:tr>
      <w:tr w:rsidR="00B36FDE" w:rsidRPr="00B36FDE" w14:paraId="44ECB178" w14:textId="77777777" w:rsidTr="00B36FD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65B0DE" w14:textId="45BDF600" w:rsidR="00B36FDE" w:rsidRPr="00B36FDE" w:rsidRDefault="00B36FDE" w:rsidP="001D5B96">
            <w:pPr>
              <w:tabs>
                <w:tab w:val="left" w:pos="900"/>
              </w:tabs>
              <w:spacing w:line="240" w:lineRule="auto"/>
              <w:rPr>
                <w:rFonts w:ascii="Garamond" w:hAnsi="Garamond"/>
                <w:b/>
                <w:bCs/>
                <w:sz w:val="16"/>
                <w:szCs w:val="16"/>
              </w:rPr>
            </w:pPr>
            <w:r>
              <w:rPr>
                <w:rFonts w:ascii="Garamond" w:hAnsi="Garamond"/>
                <w:b/>
                <w:bCs/>
                <w:sz w:val="16"/>
                <w:szCs w:val="16"/>
              </w:rPr>
              <w:t>Video Surveillance System</w:t>
            </w:r>
            <w:r w:rsidR="00ED3096">
              <w:rPr>
                <w:rFonts w:ascii="Garamond" w:hAnsi="Garamond"/>
                <w:b/>
                <w:bCs/>
                <w:sz w:val="16"/>
                <w:szCs w:val="16"/>
              </w:rPr>
              <w:t>-</w:t>
            </w:r>
          </w:p>
        </w:tc>
        <w:tc>
          <w:tcPr>
            <w:tcW w:w="2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3EEDF8" w14:textId="77777777" w:rsidR="00B36FDE" w:rsidRPr="00B36FDE" w:rsidRDefault="00B36FDE" w:rsidP="001D5B96">
            <w:pPr>
              <w:spacing w:line="240" w:lineRule="auto"/>
              <w:jc w:val="right"/>
              <w:rPr>
                <w:rFonts w:ascii="Garamond" w:hAnsi="Garamond"/>
                <w:b/>
                <w:bCs/>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3C1B36" w14:textId="197A9668" w:rsidR="00B36FDE" w:rsidRPr="00DB1028" w:rsidRDefault="00ED3096" w:rsidP="001D5B96">
            <w:pPr>
              <w:spacing w:line="240" w:lineRule="auto"/>
              <w:jc w:val="right"/>
              <w:rPr>
                <w:rFonts w:ascii="Garamond" w:hAnsi="Garamond"/>
                <w:b/>
                <w:bCs/>
                <w:sz w:val="16"/>
                <w:szCs w:val="16"/>
              </w:rPr>
            </w:pPr>
            <w:r w:rsidRPr="00DB1028">
              <w:rPr>
                <w:rFonts w:ascii="Garamond" w:hAnsi="Garamond"/>
                <w:b/>
                <w:bCs/>
                <w:sz w:val="16"/>
                <w:szCs w:val="16"/>
              </w:rPr>
              <w:t>3</w:t>
            </w:r>
            <w:r w:rsidR="000955D1" w:rsidRPr="00DB1028">
              <w:rPr>
                <w:rFonts w:ascii="Garamond" w:hAnsi="Garamond"/>
                <w:b/>
                <w:bCs/>
                <w:sz w:val="16"/>
                <w:szCs w:val="16"/>
              </w:rPr>
              <w:t>3</w:t>
            </w:r>
            <w:r w:rsidRPr="00DB1028">
              <w:rPr>
                <w:rFonts w:ascii="Garamond" w:hAnsi="Garamond"/>
                <w:b/>
                <w:bCs/>
                <w:sz w:val="16"/>
                <w:szCs w:val="16"/>
              </w:rPr>
              <w:t>240.00</w:t>
            </w:r>
          </w:p>
        </w:tc>
      </w:tr>
      <w:tr w:rsidR="003F4149" w:rsidRPr="00B36FDE" w14:paraId="022C41BA"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2694E9F9" w14:textId="2EEBA621" w:rsidR="003F4149" w:rsidRPr="00B36FDE" w:rsidRDefault="00ED3096" w:rsidP="003F4149">
            <w:pPr>
              <w:tabs>
                <w:tab w:val="left" w:pos="900"/>
              </w:tabs>
              <w:spacing w:line="240" w:lineRule="auto"/>
              <w:rPr>
                <w:rFonts w:ascii="Garamond" w:hAnsi="Garamond"/>
                <w:sz w:val="16"/>
                <w:szCs w:val="16"/>
              </w:rPr>
            </w:pPr>
            <w:r>
              <w:rPr>
                <w:rFonts w:ascii="Garamond" w:hAnsi="Garamond"/>
                <w:sz w:val="16"/>
                <w:szCs w:val="16"/>
              </w:rPr>
              <w:t>18</w:t>
            </w:r>
            <w:r w:rsidR="00B36FDE" w:rsidRPr="00B36FDE">
              <w:rPr>
                <w:rFonts w:ascii="Garamond" w:hAnsi="Garamond"/>
                <w:sz w:val="16"/>
                <w:szCs w:val="16"/>
              </w:rPr>
              <w:t xml:space="preserve"> Cameras</w:t>
            </w:r>
            <w:r>
              <w:rPr>
                <w:rFonts w:ascii="Garamond" w:hAnsi="Garamond"/>
                <w:sz w:val="16"/>
                <w:szCs w:val="16"/>
              </w:rPr>
              <w:t>- 2 per 3floor, 6 internal main floor, 6 external main floor</w:t>
            </w:r>
          </w:p>
        </w:tc>
        <w:tc>
          <w:tcPr>
            <w:tcW w:w="270" w:type="dxa"/>
            <w:shd w:val="clear" w:color="auto" w:fill="auto"/>
          </w:tcPr>
          <w:p w14:paraId="39E0BA9E" w14:textId="77777777" w:rsidR="003F4149" w:rsidRPr="00B36FDE" w:rsidRDefault="003F4149" w:rsidP="003F4149">
            <w:pPr>
              <w:spacing w:line="240" w:lineRule="auto"/>
              <w:jc w:val="right"/>
              <w:rPr>
                <w:rFonts w:ascii="Garamond" w:hAnsi="Garamond"/>
                <w:sz w:val="16"/>
                <w:szCs w:val="16"/>
              </w:rPr>
            </w:pPr>
          </w:p>
        </w:tc>
        <w:tc>
          <w:tcPr>
            <w:tcW w:w="2160" w:type="dxa"/>
            <w:shd w:val="clear" w:color="auto" w:fill="auto"/>
          </w:tcPr>
          <w:p w14:paraId="7D640BF9" w14:textId="63D97E07" w:rsidR="003F4149" w:rsidRPr="00DB1028" w:rsidRDefault="00B36FDE" w:rsidP="003F4149">
            <w:pPr>
              <w:spacing w:line="240" w:lineRule="auto"/>
              <w:jc w:val="right"/>
              <w:rPr>
                <w:rFonts w:ascii="Garamond" w:hAnsi="Garamond"/>
                <w:sz w:val="16"/>
                <w:szCs w:val="16"/>
              </w:rPr>
            </w:pPr>
            <w:r w:rsidRPr="00DB1028">
              <w:rPr>
                <w:rFonts w:ascii="Garamond" w:hAnsi="Garamond"/>
                <w:sz w:val="16"/>
                <w:szCs w:val="16"/>
              </w:rPr>
              <w:t>$</w:t>
            </w:r>
            <w:r w:rsidR="00ED3096" w:rsidRPr="00DB1028">
              <w:rPr>
                <w:rFonts w:ascii="Garamond" w:hAnsi="Garamond"/>
                <w:sz w:val="16"/>
                <w:szCs w:val="16"/>
              </w:rPr>
              <w:t>7470.00</w:t>
            </w:r>
          </w:p>
        </w:tc>
      </w:tr>
      <w:tr w:rsidR="00B36FDE" w:rsidRPr="00B36FDE" w14:paraId="7777FE9B"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24D55354" w14:textId="3E5FE8E5" w:rsidR="00B36FDE" w:rsidRPr="00B36FDE" w:rsidRDefault="00B36FDE" w:rsidP="003F4149">
            <w:pPr>
              <w:tabs>
                <w:tab w:val="left" w:pos="900"/>
              </w:tabs>
              <w:spacing w:line="240" w:lineRule="auto"/>
              <w:rPr>
                <w:rFonts w:ascii="Garamond" w:hAnsi="Garamond"/>
                <w:sz w:val="16"/>
                <w:szCs w:val="16"/>
              </w:rPr>
            </w:pPr>
            <w:r w:rsidRPr="00B36FDE">
              <w:rPr>
                <w:rFonts w:ascii="Garamond" w:hAnsi="Garamond"/>
                <w:sz w:val="16"/>
                <w:szCs w:val="16"/>
              </w:rPr>
              <w:t xml:space="preserve">1 DVR </w:t>
            </w:r>
          </w:p>
        </w:tc>
        <w:tc>
          <w:tcPr>
            <w:tcW w:w="270" w:type="dxa"/>
            <w:shd w:val="clear" w:color="auto" w:fill="auto"/>
          </w:tcPr>
          <w:p w14:paraId="26EA829A" w14:textId="77777777" w:rsidR="00B36FDE" w:rsidRPr="00B36FDE" w:rsidRDefault="00B36FDE" w:rsidP="003F4149">
            <w:pPr>
              <w:spacing w:line="240" w:lineRule="auto"/>
              <w:jc w:val="right"/>
              <w:rPr>
                <w:rFonts w:ascii="Garamond" w:hAnsi="Garamond"/>
                <w:sz w:val="16"/>
                <w:szCs w:val="16"/>
              </w:rPr>
            </w:pPr>
          </w:p>
        </w:tc>
        <w:tc>
          <w:tcPr>
            <w:tcW w:w="2160" w:type="dxa"/>
            <w:shd w:val="clear" w:color="auto" w:fill="auto"/>
          </w:tcPr>
          <w:p w14:paraId="0DA1138F" w14:textId="49E8A9B6" w:rsidR="00B36FDE" w:rsidRPr="00DB1028" w:rsidRDefault="00B36FDE" w:rsidP="003F4149">
            <w:pPr>
              <w:spacing w:line="240" w:lineRule="auto"/>
              <w:jc w:val="right"/>
              <w:rPr>
                <w:rFonts w:ascii="Garamond" w:hAnsi="Garamond"/>
                <w:sz w:val="16"/>
                <w:szCs w:val="16"/>
              </w:rPr>
            </w:pPr>
            <w:r w:rsidRPr="00DB1028">
              <w:rPr>
                <w:rFonts w:ascii="Garamond" w:hAnsi="Garamond"/>
                <w:sz w:val="16"/>
                <w:szCs w:val="16"/>
              </w:rPr>
              <w:t>$</w:t>
            </w:r>
            <w:r w:rsidR="00ED3096" w:rsidRPr="00DB1028">
              <w:rPr>
                <w:rFonts w:ascii="Garamond" w:hAnsi="Garamond"/>
                <w:sz w:val="16"/>
                <w:szCs w:val="16"/>
              </w:rPr>
              <w:t>2700.00</w:t>
            </w:r>
          </w:p>
        </w:tc>
      </w:tr>
      <w:tr w:rsidR="00B36FDE" w:rsidRPr="00B36FDE" w14:paraId="6400F975"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3A843F6B" w14:textId="0A38F137" w:rsidR="00B36FDE" w:rsidRPr="00B36FDE" w:rsidRDefault="00B36FDE" w:rsidP="003F4149">
            <w:pPr>
              <w:tabs>
                <w:tab w:val="left" w:pos="900"/>
              </w:tabs>
              <w:spacing w:line="240" w:lineRule="auto"/>
              <w:rPr>
                <w:rFonts w:ascii="Garamond" w:hAnsi="Garamond"/>
                <w:sz w:val="16"/>
                <w:szCs w:val="16"/>
              </w:rPr>
            </w:pPr>
            <w:r>
              <w:rPr>
                <w:rFonts w:ascii="Garamond" w:hAnsi="Garamond"/>
                <w:sz w:val="16"/>
                <w:szCs w:val="16"/>
              </w:rPr>
              <w:t>Cabling Infrastructure</w:t>
            </w:r>
          </w:p>
        </w:tc>
        <w:tc>
          <w:tcPr>
            <w:tcW w:w="270" w:type="dxa"/>
            <w:shd w:val="clear" w:color="auto" w:fill="auto"/>
          </w:tcPr>
          <w:p w14:paraId="7E81C808" w14:textId="77777777" w:rsidR="00B36FDE" w:rsidRPr="00B36FDE" w:rsidRDefault="00B36FDE" w:rsidP="003F4149">
            <w:pPr>
              <w:spacing w:line="240" w:lineRule="auto"/>
              <w:jc w:val="right"/>
              <w:rPr>
                <w:rFonts w:ascii="Garamond" w:hAnsi="Garamond"/>
                <w:sz w:val="16"/>
                <w:szCs w:val="16"/>
              </w:rPr>
            </w:pPr>
          </w:p>
        </w:tc>
        <w:tc>
          <w:tcPr>
            <w:tcW w:w="2160" w:type="dxa"/>
            <w:shd w:val="clear" w:color="auto" w:fill="auto"/>
          </w:tcPr>
          <w:p w14:paraId="53E3C4C7" w14:textId="0C06ED12" w:rsidR="00B36FDE" w:rsidRPr="00DB1028" w:rsidRDefault="00B36FDE" w:rsidP="003F4149">
            <w:pPr>
              <w:spacing w:line="240" w:lineRule="auto"/>
              <w:jc w:val="right"/>
              <w:rPr>
                <w:rFonts w:ascii="Garamond" w:hAnsi="Garamond"/>
                <w:sz w:val="16"/>
                <w:szCs w:val="16"/>
              </w:rPr>
            </w:pPr>
            <w:r w:rsidRPr="00DB1028">
              <w:rPr>
                <w:rFonts w:ascii="Garamond" w:hAnsi="Garamond"/>
                <w:sz w:val="16"/>
                <w:szCs w:val="16"/>
              </w:rPr>
              <w:t>$</w:t>
            </w:r>
            <w:r w:rsidR="00ED3096" w:rsidRPr="00DB1028">
              <w:rPr>
                <w:rFonts w:ascii="Garamond" w:hAnsi="Garamond"/>
                <w:sz w:val="16"/>
                <w:szCs w:val="16"/>
              </w:rPr>
              <w:t>1</w:t>
            </w:r>
            <w:r w:rsidR="000955D1" w:rsidRPr="00DB1028">
              <w:rPr>
                <w:rFonts w:ascii="Garamond" w:hAnsi="Garamond"/>
                <w:sz w:val="16"/>
                <w:szCs w:val="16"/>
              </w:rPr>
              <w:t>7</w:t>
            </w:r>
            <w:r w:rsidR="00ED3096" w:rsidRPr="00DB1028">
              <w:rPr>
                <w:rFonts w:ascii="Garamond" w:hAnsi="Garamond"/>
                <w:sz w:val="16"/>
                <w:szCs w:val="16"/>
              </w:rPr>
              <w:t>250.0</w:t>
            </w:r>
            <w:r w:rsidRPr="00DB1028">
              <w:rPr>
                <w:rFonts w:ascii="Garamond" w:hAnsi="Garamond"/>
                <w:sz w:val="16"/>
                <w:szCs w:val="16"/>
              </w:rPr>
              <w:t>0</w:t>
            </w:r>
          </w:p>
        </w:tc>
      </w:tr>
      <w:tr w:rsidR="00B36FDE" w:rsidRPr="00B36FDE" w14:paraId="3090B854"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1D7695FA" w14:textId="235C0E77" w:rsidR="00B36FDE" w:rsidRDefault="00B36FDE" w:rsidP="003F4149">
            <w:pPr>
              <w:tabs>
                <w:tab w:val="left" w:pos="900"/>
              </w:tabs>
              <w:spacing w:line="240" w:lineRule="auto"/>
              <w:rPr>
                <w:rFonts w:ascii="Garamond" w:hAnsi="Garamond"/>
                <w:sz w:val="16"/>
                <w:szCs w:val="16"/>
              </w:rPr>
            </w:pPr>
            <w:r>
              <w:rPr>
                <w:rFonts w:ascii="Garamond" w:hAnsi="Garamond"/>
                <w:sz w:val="16"/>
                <w:szCs w:val="16"/>
              </w:rPr>
              <w:t>Communications Switch</w:t>
            </w:r>
          </w:p>
        </w:tc>
        <w:tc>
          <w:tcPr>
            <w:tcW w:w="270" w:type="dxa"/>
            <w:shd w:val="clear" w:color="auto" w:fill="auto"/>
          </w:tcPr>
          <w:p w14:paraId="6964678B" w14:textId="77777777" w:rsidR="00B36FDE" w:rsidRPr="00B36FDE" w:rsidRDefault="00B36FDE" w:rsidP="003F4149">
            <w:pPr>
              <w:spacing w:line="240" w:lineRule="auto"/>
              <w:jc w:val="right"/>
              <w:rPr>
                <w:rFonts w:ascii="Garamond" w:hAnsi="Garamond"/>
                <w:sz w:val="16"/>
                <w:szCs w:val="16"/>
              </w:rPr>
            </w:pPr>
          </w:p>
        </w:tc>
        <w:tc>
          <w:tcPr>
            <w:tcW w:w="2160" w:type="dxa"/>
            <w:shd w:val="clear" w:color="auto" w:fill="auto"/>
          </w:tcPr>
          <w:p w14:paraId="4BE52386" w14:textId="25D13018" w:rsidR="00B36FDE" w:rsidRPr="00DB1028" w:rsidRDefault="00B36FDE" w:rsidP="003F4149">
            <w:pPr>
              <w:spacing w:line="240" w:lineRule="auto"/>
              <w:jc w:val="right"/>
              <w:rPr>
                <w:rFonts w:ascii="Garamond" w:hAnsi="Garamond"/>
                <w:sz w:val="16"/>
                <w:szCs w:val="16"/>
              </w:rPr>
            </w:pPr>
            <w:r w:rsidRPr="00DB1028">
              <w:rPr>
                <w:rFonts w:ascii="Garamond" w:hAnsi="Garamond"/>
                <w:sz w:val="16"/>
                <w:szCs w:val="16"/>
              </w:rPr>
              <w:t>$</w:t>
            </w:r>
            <w:r w:rsidR="00ED3096" w:rsidRPr="00DB1028">
              <w:rPr>
                <w:rFonts w:ascii="Garamond" w:hAnsi="Garamond"/>
                <w:sz w:val="16"/>
                <w:szCs w:val="16"/>
              </w:rPr>
              <w:t>5820.0</w:t>
            </w:r>
            <w:r w:rsidRPr="00DB1028">
              <w:rPr>
                <w:rFonts w:ascii="Garamond" w:hAnsi="Garamond"/>
                <w:sz w:val="16"/>
                <w:szCs w:val="16"/>
              </w:rPr>
              <w:t>0</w:t>
            </w:r>
          </w:p>
        </w:tc>
      </w:tr>
      <w:tr w:rsidR="00B36FDE" w:rsidRPr="00B36FDE" w14:paraId="76E17D95"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6B0F1178" w14:textId="77777777" w:rsidR="00B36FDE" w:rsidRDefault="00B36FDE" w:rsidP="003F4149">
            <w:pPr>
              <w:tabs>
                <w:tab w:val="left" w:pos="900"/>
              </w:tabs>
              <w:spacing w:line="240" w:lineRule="auto"/>
              <w:rPr>
                <w:rFonts w:ascii="Garamond" w:hAnsi="Garamond"/>
                <w:sz w:val="16"/>
                <w:szCs w:val="16"/>
              </w:rPr>
            </w:pPr>
          </w:p>
        </w:tc>
        <w:tc>
          <w:tcPr>
            <w:tcW w:w="270" w:type="dxa"/>
            <w:shd w:val="clear" w:color="auto" w:fill="auto"/>
          </w:tcPr>
          <w:p w14:paraId="3C1E299F" w14:textId="77777777" w:rsidR="00B36FDE" w:rsidRPr="00B36FDE" w:rsidRDefault="00B36FDE" w:rsidP="003F4149">
            <w:pPr>
              <w:spacing w:line="240" w:lineRule="auto"/>
              <w:jc w:val="right"/>
              <w:rPr>
                <w:rFonts w:ascii="Garamond" w:hAnsi="Garamond"/>
                <w:sz w:val="16"/>
                <w:szCs w:val="16"/>
              </w:rPr>
            </w:pPr>
          </w:p>
        </w:tc>
        <w:tc>
          <w:tcPr>
            <w:tcW w:w="2160" w:type="dxa"/>
            <w:shd w:val="clear" w:color="auto" w:fill="auto"/>
          </w:tcPr>
          <w:p w14:paraId="6C2F8A82" w14:textId="77777777" w:rsidR="00B36FDE" w:rsidRPr="00DB1028" w:rsidRDefault="00B36FDE" w:rsidP="003F4149">
            <w:pPr>
              <w:spacing w:line="240" w:lineRule="auto"/>
              <w:jc w:val="right"/>
              <w:rPr>
                <w:rFonts w:ascii="Garamond" w:hAnsi="Garamond"/>
                <w:sz w:val="16"/>
                <w:szCs w:val="16"/>
              </w:rPr>
            </w:pPr>
          </w:p>
        </w:tc>
      </w:tr>
      <w:tr w:rsidR="003F4149" w:rsidRPr="00883CF1" w14:paraId="29A2C778" w14:textId="77777777" w:rsidTr="00E7752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D9E2F3" w:themeFill="accent1" w:themeFillTint="33"/>
          </w:tcPr>
          <w:p w14:paraId="59896002" w14:textId="77CECD06" w:rsidR="003F4149" w:rsidRPr="00883CF1" w:rsidRDefault="003F4149" w:rsidP="003F4149">
            <w:pPr>
              <w:tabs>
                <w:tab w:val="left" w:pos="900"/>
              </w:tabs>
              <w:spacing w:line="240" w:lineRule="auto"/>
              <w:rPr>
                <w:rFonts w:ascii="Garamond" w:hAnsi="Garamond"/>
                <w:b/>
                <w:bCs/>
                <w:sz w:val="16"/>
                <w:szCs w:val="16"/>
              </w:rPr>
            </w:pPr>
            <w:bookmarkStart w:id="2" w:name="_Hlk107117043"/>
            <w:r w:rsidRPr="00883CF1">
              <w:rPr>
                <w:rFonts w:ascii="Garamond" w:hAnsi="Garamond"/>
                <w:b/>
                <w:bCs/>
                <w:sz w:val="16"/>
                <w:szCs w:val="16"/>
              </w:rPr>
              <w:t>Commissioning, Testing, and Transitioning</w:t>
            </w:r>
          </w:p>
        </w:tc>
        <w:tc>
          <w:tcPr>
            <w:tcW w:w="270" w:type="dxa"/>
            <w:shd w:val="clear" w:color="auto" w:fill="D9E2F3" w:themeFill="accent1" w:themeFillTint="33"/>
          </w:tcPr>
          <w:p w14:paraId="06351CAC" w14:textId="77777777" w:rsidR="003F4149" w:rsidRPr="00883CF1" w:rsidRDefault="003F4149" w:rsidP="003F4149">
            <w:pPr>
              <w:spacing w:line="240" w:lineRule="auto"/>
              <w:jc w:val="right"/>
              <w:rPr>
                <w:rFonts w:ascii="Garamond" w:hAnsi="Garamond"/>
                <w:b/>
                <w:bCs/>
                <w:sz w:val="16"/>
                <w:szCs w:val="16"/>
              </w:rPr>
            </w:pPr>
          </w:p>
        </w:tc>
        <w:tc>
          <w:tcPr>
            <w:tcW w:w="2160" w:type="dxa"/>
            <w:shd w:val="clear" w:color="auto" w:fill="D9E2F3" w:themeFill="accent1" w:themeFillTint="33"/>
          </w:tcPr>
          <w:p w14:paraId="3E99B432" w14:textId="3CC99022" w:rsidR="003F4149" w:rsidRPr="00883CF1" w:rsidRDefault="00883CF1" w:rsidP="003F4149">
            <w:pPr>
              <w:spacing w:line="240" w:lineRule="auto"/>
              <w:jc w:val="right"/>
              <w:rPr>
                <w:rFonts w:ascii="Garamond" w:hAnsi="Garamond"/>
                <w:b/>
                <w:bCs/>
                <w:sz w:val="16"/>
                <w:szCs w:val="16"/>
              </w:rPr>
            </w:pPr>
            <w:r w:rsidRPr="00883CF1">
              <w:rPr>
                <w:rFonts w:ascii="Garamond" w:hAnsi="Garamond"/>
                <w:b/>
                <w:bCs/>
                <w:sz w:val="16"/>
                <w:szCs w:val="16"/>
              </w:rPr>
              <w:t>9200.00</w:t>
            </w:r>
          </w:p>
        </w:tc>
      </w:tr>
      <w:bookmarkEnd w:id="2"/>
      <w:tr w:rsidR="003F4149" w:rsidRPr="00D71FCC" w14:paraId="35A62978"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6A880915" w14:textId="6228730C" w:rsidR="003F4149" w:rsidRPr="0096008B" w:rsidRDefault="003F4149" w:rsidP="003F4149">
            <w:pPr>
              <w:tabs>
                <w:tab w:val="left" w:pos="900"/>
              </w:tabs>
              <w:spacing w:line="240" w:lineRule="auto"/>
              <w:rPr>
                <w:rFonts w:ascii="Garamond" w:hAnsi="Garamond"/>
                <w:sz w:val="16"/>
                <w:szCs w:val="16"/>
              </w:rPr>
            </w:pPr>
            <w:r w:rsidRPr="0096008B">
              <w:rPr>
                <w:rFonts w:ascii="Garamond" w:hAnsi="Garamond"/>
                <w:sz w:val="16"/>
                <w:szCs w:val="16"/>
              </w:rPr>
              <w:t>Fire Alarming</w:t>
            </w:r>
          </w:p>
        </w:tc>
        <w:tc>
          <w:tcPr>
            <w:tcW w:w="270" w:type="dxa"/>
            <w:shd w:val="clear" w:color="auto" w:fill="auto"/>
          </w:tcPr>
          <w:p w14:paraId="7FD14C7B" w14:textId="77777777" w:rsidR="003F4149" w:rsidRPr="00D71FCC" w:rsidRDefault="003F4149" w:rsidP="003F4149">
            <w:pPr>
              <w:spacing w:line="240" w:lineRule="auto"/>
              <w:jc w:val="right"/>
              <w:rPr>
                <w:rFonts w:ascii="Garamond" w:hAnsi="Garamond"/>
                <w:b/>
                <w:bCs/>
                <w:sz w:val="16"/>
                <w:szCs w:val="16"/>
              </w:rPr>
            </w:pPr>
          </w:p>
        </w:tc>
        <w:tc>
          <w:tcPr>
            <w:tcW w:w="2160" w:type="dxa"/>
            <w:shd w:val="clear" w:color="auto" w:fill="auto"/>
          </w:tcPr>
          <w:p w14:paraId="1B70136E" w14:textId="58D8B585" w:rsidR="003F4149" w:rsidRPr="001040FD" w:rsidRDefault="0087009C" w:rsidP="003F4149">
            <w:pPr>
              <w:spacing w:line="240" w:lineRule="auto"/>
              <w:jc w:val="right"/>
              <w:rPr>
                <w:rFonts w:ascii="Garamond" w:hAnsi="Garamond"/>
                <w:bCs/>
                <w:sz w:val="16"/>
                <w:szCs w:val="16"/>
              </w:rPr>
            </w:pPr>
            <w:r>
              <w:rPr>
                <w:rFonts w:ascii="Garamond" w:hAnsi="Garamond"/>
                <w:bCs/>
                <w:sz w:val="16"/>
                <w:szCs w:val="16"/>
              </w:rPr>
              <w:t>$2200.00</w:t>
            </w:r>
          </w:p>
        </w:tc>
      </w:tr>
      <w:tr w:rsidR="003F4149" w:rsidRPr="00D71FCC" w14:paraId="428ED3FC"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68FA1D05" w14:textId="49810912" w:rsidR="003F4149" w:rsidRPr="0096008B" w:rsidRDefault="003F4149" w:rsidP="003F4149">
            <w:pPr>
              <w:tabs>
                <w:tab w:val="left" w:pos="900"/>
              </w:tabs>
              <w:spacing w:line="240" w:lineRule="auto"/>
              <w:rPr>
                <w:rFonts w:ascii="Garamond" w:hAnsi="Garamond"/>
                <w:sz w:val="16"/>
                <w:szCs w:val="16"/>
              </w:rPr>
            </w:pPr>
            <w:r w:rsidRPr="0096008B">
              <w:rPr>
                <w:rFonts w:ascii="Garamond" w:hAnsi="Garamond"/>
                <w:sz w:val="16"/>
                <w:szCs w:val="16"/>
              </w:rPr>
              <w:t>Access Controls</w:t>
            </w:r>
          </w:p>
        </w:tc>
        <w:tc>
          <w:tcPr>
            <w:tcW w:w="270" w:type="dxa"/>
            <w:shd w:val="clear" w:color="auto" w:fill="auto"/>
          </w:tcPr>
          <w:p w14:paraId="5E3842B9" w14:textId="77777777" w:rsidR="003F4149" w:rsidRPr="00D71FCC" w:rsidRDefault="003F4149" w:rsidP="003F4149">
            <w:pPr>
              <w:spacing w:line="240" w:lineRule="auto"/>
              <w:jc w:val="right"/>
              <w:rPr>
                <w:rFonts w:ascii="Garamond" w:hAnsi="Garamond"/>
                <w:b/>
                <w:bCs/>
                <w:sz w:val="16"/>
                <w:szCs w:val="16"/>
              </w:rPr>
            </w:pPr>
          </w:p>
        </w:tc>
        <w:tc>
          <w:tcPr>
            <w:tcW w:w="2160" w:type="dxa"/>
            <w:shd w:val="clear" w:color="auto" w:fill="auto"/>
          </w:tcPr>
          <w:p w14:paraId="2F64A15A" w14:textId="1423133B" w:rsidR="003F4149" w:rsidRPr="001040FD" w:rsidRDefault="0087009C" w:rsidP="003F4149">
            <w:pPr>
              <w:spacing w:line="240" w:lineRule="auto"/>
              <w:jc w:val="right"/>
              <w:rPr>
                <w:rFonts w:ascii="Garamond" w:hAnsi="Garamond"/>
                <w:bCs/>
                <w:sz w:val="16"/>
                <w:szCs w:val="16"/>
              </w:rPr>
            </w:pPr>
            <w:r>
              <w:rPr>
                <w:rFonts w:ascii="Garamond" w:hAnsi="Garamond"/>
                <w:bCs/>
                <w:sz w:val="16"/>
                <w:szCs w:val="16"/>
              </w:rPr>
              <w:t>$1500.00</w:t>
            </w:r>
          </w:p>
        </w:tc>
      </w:tr>
      <w:tr w:rsidR="003F4149" w:rsidRPr="00D71FCC" w14:paraId="524D5AF1"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5DCE3AB2" w14:textId="14B0F79F" w:rsidR="003F4149" w:rsidRPr="0096008B" w:rsidRDefault="003F4149" w:rsidP="003F4149">
            <w:pPr>
              <w:tabs>
                <w:tab w:val="left" w:pos="900"/>
              </w:tabs>
              <w:spacing w:line="240" w:lineRule="auto"/>
              <w:rPr>
                <w:rFonts w:ascii="Garamond" w:hAnsi="Garamond"/>
                <w:sz w:val="16"/>
                <w:szCs w:val="16"/>
              </w:rPr>
            </w:pPr>
            <w:r w:rsidRPr="0096008B">
              <w:rPr>
                <w:rFonts w:ascii="Garamond" w:hAnsi="Garamond"/>
                <w:sz w:val="16"/>
                <w:szCs w:val="16"/>
              </w:rPr>
              <w:t>Communications</w:t>
            </w:r>
          </w:p>
        </w:tc>
        <w:tc>
          <w:tcPr>
            <w:tcW w:w="270" w:type="dxa"/>
            <w:shd w:val="clear" w:color="auto" w:fill="auto"/>
          </w:tcPr>
          <w:p w14:paraId="4BAE98A7" w14:textId="77777777" w:rsidR="003F4149" w:rsidRPr="00D71FCC" w:rsidRDefault="003F4149" w:rsidP="003F4149">
            <w:pPr>
              <w:spacing w:line="240" w:lineRule="auto"/>
              <w:jc w:val="right"/>
              <w:rPr>
                <w:rFonts w:ascii="Garamond" w:hAnsi="Garamond"/>
                <w:b/>
                <w:bCs/>
                <w:sz w:val="16"/>
                <w:szCs w:val="16"/>
              </w:rPr>
            </w:pPr>
          </w:p>
        </w:tc>
        <w:tc>
          <w:tcPr>
            <w:tcW w:w="2160" w:type="dxa"/>
            <w:shd w:val="clear" w:color="auto" w:fill="auto"/>
          </w:tcPr>
          <w:p w14:paraId="04231E48" w14:textId="7C399799" w:rsidR="003F4149" w:rsidRPr="001040FD" w:rsidRDefault="0087009C" w:rsidP="003F4149">
            <w:pPr>
              <w:spacing w:line="240" w:lineRule="auto"/>
              <w:jc w:val="right"/>
              <w:rPr>
                <w:rFonts w:ascii="Garamond" w:hAnsi="Garamond"/>
                <w:bCs/>
                <w:sz w:val="16"/>
                <w:szCs w:val="16"/>
              </w:rPr>
            </w:pPr>
            <w:r>
              <w:rPr>
                <w:rFonts w:ascii="Garamond" w:hAnsi="Garamond"/>
                <w:bCs/>
                <w:sz w:val="16"/>
                <w:szCs w:val="16"/>
              </w:rPr>
              <w:t>$4300.00</w:t>
            </w:r>
          </w:p>
        </w:tc>
      </w:tr>
      <w:tr w:rsidR="003F4149" w:rsidRPr="00D71FCC" w14:paraId="2C16760A"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7CFCBE20" w14:textId="49CDFD81" w:rsidR="003F4149" w:rsidRPr="0096008B" w:rsidRDefault="003F4149" w:rsidP="003F4149">
            <w:pPr>
              <w:tabs>
                <w:tab w:val="left" w:pos="900"/>
              </w:tabs>
              <w:spacing w:line="240" w:lineRule="auto"/>
              <w:rPr>
                <w:rFonts w:ascii="Garamond" w:hAnsi="Garamond"/>
                <w:sz w:val="16"/>
                <w:szCs w:val="16"/>
              </w:rPr>
            </w:pPr>
            <w:r w:rsidRPr="0096008B">
              <w:rPr>
                <w:rFonts w:ascii="Garamond" w:hAnsi="Garamond"/>
                <w:sz w:val="16"/>
                <w:szCs w:val="16"/>
              </w:rPr>
              <w:t>2-Way Comm System</w:t>
            </w:r>
          </w:p>
        </w:tc>
        <w:tc>
          <w:tcPr>
            <w:tcW w:w="270" w:type="dxa"/>
            <w:shd w:val="clear" w:color="auto" w:fill="auto"/>
          </w:tcPr>
          <w:p w14:paraId="0716CB16" w14:textId="77777777" w:rsidR="003F4149" w:rsidRPr="00D71FCC" w:rsidRDefault="003F4149" w:rsidP="003F4149">
            <w:pPr>
              <w:spacing w:line="240" w:lineRule="auto"/>
              <w:jc w:val="right"/>
              <w:rPr>
                <w:rFonts w:ascii="Garamond" w:hAnsi="Garamond"/>
                <w:b/>
                <w:bCs/>
                <w:sz w:val="16"/>
                <w:szCs w:val="16"/>
              </w:rPr>
            </w:pPr>
          </w:p>
        </w:tc>
        <w:tc>
          <w:tcPr>
            <w:tcW w:w="2160" w:type="dxa"/>
            <w:shd w:val="clear" w:color="auto" w:fill="auto"/>
          </w:tcPr>
          <w:p w14:paraId="1079CF68" w14:textId="632F895C" w:rsidR="003F4149" w:rsidRPr="001040FD" w:rsidRDefault="0087009C" w:rsidP="003F4149">
            <w:pPr>
              <w:spacing w:line="240" w:lineRule="auto"/>
              <w:jc w:val="right"/>
              <w:rPr>
                <w:rFonts w:ascii="Garamond" w:hAnsi="Garamond"/>
                <w:bCs/>
                <w:sz w:val="16"/>
                <w:szCs w:val="16"/>
              </w:rPr>
            </w:pPr>
            <w:r>
              <w:rPr>
                <w:rFonts w:ascii="Garamond" w:hAnsi="Garamond"/>
                <w:bCs/>
                <w:sz w:val="16"/>
                <w:szCs w:val="16"/>
              </w:rPr>
              <w:t>$1200.00</w:t>
            </w:r>
          </w:p>
        </w:tc>
      </w:tr>
      <w:tr w:rsidR="003F4149" w:rsidRPr="0096008B" w14:paraId="4B5582A7"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61DD3693" w14:textId="77777777" w:rsidR="003F4149" w:rsidRPr="0096008B" w:rsidRDefault="003F4149" w:rsidP="003F4149">
            <w:pPr>
              <w:tabs>
                <w:tab w:val="left" w:pos="900"/>
              </w:tabs>
              <w:spacing w:line="240" w:lineRule="auto"/>
              <w:rPr>
                <w:rFonts w:ascii="Garamond" w:hAnsi="Garamond"/>
                <w:sz w:val="16"/>
                <w:szCs w:val="16"/>
              </w:rPr>
            </w:pPr>
          </w:p>
        </w:tc>
        <w:tc>
          <w:tcPr>
            <w:tcW w:w="270" w:type="dxa"/>
            <w:shd w:val="clear" w:color="auto" w:fill="auto"/>
          </w:tcPr>
          <w:p w14:paraId="7E838CE0" w14:textId="77777777" w:rsidR="003F4149" w:rsidRPr="0096008B" w:rsidRDefault="003F4149" w:rsidP="003F4149">
            <w:pPr>
              <w:spacing w:line="240" w:lineRule="auto"/>
              <w:jc w:val="right"/>
              <w:rPr>
                <w:rFonts w:ascii="Garamond" w:hAnsi="Garamond"/>
                <w:sz w:val="16"/>
                <w:szCs w:val="16"/>
              </w:rPr>
            </w:pPr>
          </w:p>
        </w:tc>
        <w:tc>
          <w:tcPr>
            <w:tcW w:w="2160" w:type="dxa"/>
            <w:shd w:val="clear" w:color="auto" w:fill="auto"/>
          </w:tcPr>
          <w:p w14:paraId="17C067A9" w14:textId="77777777" w:rsidR="003F4149" w:rsidRPr="001040FD" w:rsidRDefault="003F4149" w:rsidP="003F4149">
            <w:pPr>
              <w:spacing w:line="240" w:lineRule="auto"/>
              <w:jc w:val="right"/>
              <w:rPr>
                <w:rFonts w:ascii="Garamond" w:hAnsi="Garamond"/>
                <w:bCs/>
                <w:sz w:val="16"/>
                <w:szCs w:val="16"/>
              </w:rPr>
            </w:pPr>
          </w:p>
        </w:tc>
      </w:tr>
      <w:tr w:rsidR="00883CF1" w:rsidRPr="00D71FCC" w14:paraId="44190BB9" w14:textId="77777777" w:rsidTr="0033186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tcBorders>
              <w:top w:val="single" w:sz="4" w:space="0" w:color="auto"/>
              <w:left w:val="single" w:sz="4" w:space="0" w:color="auto"/>
              <w:bottom w:val="single" w:sz="4" w:space="0" w:color="auto"/>
              <w:right w:val="single" w:sz="4" w:space="0" w:color="auto"/>
            </w:tcBorders>
            <w:shd w:val="clear" w:color="auto" w:fill="auto"/>
          </w:tcPr>
          <w:p w14:paraId="1CF34B6A" w14:textId="77777777" w:rsidR="00883CF1" w:rsidRPr="00D71FCC" w:rsidRDefault="00883CF1" w:rsidP="00331866">
            <w:pPr>
              <w:tabs>
                <w:tab w:val="left" w:pos="900"/>
              </w:tabs>
              <w:spacing w:line="240" w:lineRule="auto"/>
              <w:rPr>
                <w:rFonts w:ascii="Garamond" w:hAnsi="Garamond"/>
                <w:b/>
                <w:bCs/>
                <w:sz w:val="16"/>
                <w:szCs w:val="16"/>
              </w:rPr>
            </w:pPr>
            <w:r w:rsidRPr="00D71FCC">
              <w:rPr>
                <w:rFonts w:ascii="Garamond" w:hAnsi="Garamond"/>
                <w:b/>
                <w:bCs/>
                <w:sz w:val="16"/>
                <w:szCs w:val="16"/>
              </w:rPr>
              <w:t xml:space="preserve">Total </w:t>
            </w: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3CA0DDE7" w14:textId="77777777" w:rsidR="00883CF1" w:rsidRPr="00D71FCC" w:rsidRDefault="00883CF1" w:rsidP="00331866">
            <w:pPr>
              <w:spacing w:line="240" w:lineRule="auto"/>
              <w:jc w:val="right"/>
              <w:rPr>
                <w:rFonts w:ascii="Garamond" w:hAnsi="Garamond"/>
                <w:b/>
                <w:bCs/>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26DA9D5" w14:textId="1C17ED80" w:rsidR="00883CF1" w:rsidRPr="001040FD" w:rsidRDefault="00883CF1" w:rsidP="00331866">
            <w:pPr>
              <w:spacing w:line="240" w:lineRule="auto"/>
              <w:jc w:val="right"/>
              <w:rPr>
                <w:rFonts w:ascii="Garamond" w:hAnsi="Garamond"/>
                <w:bCs/>
                <w:sz w:val="16"/>
                <w:szCs w:val="16"/>
              </w:rPr>
            </w:pPr>
            <w:r w:rsidRPr="001040FD">
              <w:rPr>
                <w:rFonts w:ascii="Garamond" w:hAnsi="Garamond"/>
                <w:bCs/>
                <w:sz w:val="16"/>
                <w:szCs w:val="16"/>
              </w:rPr>
              <w:t>$</w:t>
            </w:r>
            <w:r w:rsidR="00ED3096">
              <w:rPr>
                <w:rFonts w:ascii="Garamond" w:hAnsi="Garamond"/>
                <w:bCs/>
                <w:sz w:val="16"/>
                <w:szCs w:val="16"/>
              </w:rPr>
              <w:t>1</w:t>
            </w:r>
            <w:r w:rsidR="002F7F05">
              <w:rPr>
                <w:rFonts w:ascii="Garamond" w:hAnsi="Garamond"/>
                <w:bCs/>
                <w:sz w:val="16"/>
                <w:szCs w:val="16"/>
              </w:rPr>
              <w:t>6</w:t>
            </w:r>
            <w:r w:rsidR="00117B86">
              <w:rPr>
                <w:rFonts w:ascii="Garamond" w:hAnsi="Garamond"/>
                <w:bCs/>
                <w:sz w:val="16"/>
                <w:szCs w:val="16"/>
              </w:rPr>
              <w:t>7</w:t>
            </w:r>
            <w:r w:rsidR="00ED3096">
              <w:rPr>
                <w:rFonts w:ascii="Garamond" w:hAnsi="Garamond"/>
                <w:bCs/>
                <w:sz w:val="16"/>
                <w:szCs w:val="16"/>
              </w:rPr>
              <w:t>230</w:t>
            </w:r>
            <w:r w:rsidRPr="001040FD">
              <w:rPr>
                <w:rFonts w:ascii="Garamond" w:hAnsi="Garamond"/>
                <w:bCs/>
                <w:sz w:val="16"/>
                <w:szCs w:val="16"/>
              </w:rPr>
              <w:t>.00</w:t>
            </w:r>
          </w:p>
        </w:tc>
      </w:tr>
      <w:tr w:rsidR="003F4149" w:rsidRPr="00D71FCC" w14:paraId="0F752D40" w14:textId="77777777" w:rsidTr="00D71F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tcBorders>
              <w:top w:val="single" w:sz="4" w:space="0" w:color="auto"/>
              <w:left w:val="single" w:sz="4" w:space="0" w:color="auto"/>
              <w:bottom w:val="single" w:sz="4" w:space="0" w:color="auto"/>
              <w:right w:val="single" w:sz="4" w:space="0" w:color="auto"/>
            </w:tcBorders>
            <w:shd w:val="clear" w:color="auto" w:fill="auto"/>
          </w:tcPr>
          <w:p w14:paraId="70470A19" w14:textId="3DBDE6AC" w:rsidR="003F4149" w:rsidRPr="00D71FCC" w:rsidRDefault="003F4149" w:rsidP="003F4149">
            <w:pPr>
              <w:tabs>
                <w:tab w:val="left" w:pos="900"/>
              </w:tabs>
              <w:spacing w:line="240" w:lineRule="auto"/>
              <w:rPr>
                <w:rFonts w:ascii="Garamond" w:hAnsi="Garamond"/>
                <w:b/>
                <w:bCs/>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705B451C" w14:textId="77777777" w:rsidR="003F4149" w:rsidRPr="00D71FCC" w:rsidRDefault="003F4149" w:rsidP="003F4149">
            <w:pPr>
              <w:spacing w:line="240" w:lineRule="auto"/>
              <w:jc w:val="right"/>
              <w:rPr>
                <w:rFonts w:ascii="Garamond" w:hAnsi="Garamond"/>
                <w:b/>
                <w:bCs/>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8772FE4" w14:textId="77777777" w:rsidR="003F4149" w:rsidRPr="001040FD" w:rsidRDefault="003F4149" w:rsidP="003F4149">
            <w:pPr>
              <w:spacing w:line="240" w:lineRule="auto"/>
              <w:jc w:val="right"/>
              <w:rPr>
                <w:rFonts w:ascii="Garamond" w:hAnsi="Garamond"/>
                <w:bCs/>
                <w:sz w:val="16"/>
                <w:szCs w:val="16"/>
              </w:rPr>
            </w:pPr>
          </w:p>
        </w:tc>
      </w:tr>
      <w:tr w:rsidR="003F4149" w:rsidRPr="00D71FCC" w14:paraId="15FD8008" w14:textId="77777777" w:rsidTr="002204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730" w:type="dxa"/>
            <w:shd w:val="clear" w:color="auto" w:fill="auto"/>
          </w:tcPr>
          <w:p w14:paraId="01541D51" w14:textId="28EBD538" w:rsidR="003F4149" w:rsidRPr="00D71FCC" w:rsidRDefault="00AD1DD0" w:rsidP="003F4149">
            <w:pPr>
              <w:tabs>
                <w:tab w:val="left" w:pos="900"/>
              </w:tabs>
              <w:spacing w:line="240" w:lineRule="auto"/>
              <w:rPr>
                <w:rFonts w:ascii="Garamond" w:hAnsi="Garamond"/>
                <w:b/>
                <w:bCs/>
                <w:sz w:val="16"/>
                <w:szCs w:val="16"/>
              </w:rPr>
            </w:pPr>
            <w:r w:rsidRPr="00A579A2">
              <w:rPr>
                <w:rFonts w:ascii="Garamond" w:hAnsi="Garamond"/>
                <w:sz w:val="14"/>
                <w:szCs w:val="14"/>
              </w:rPr>
              <w:t>Direct Exclusions: Cable Trays, Door Hardware, Data Comm, Unit Comm, Fiber, Fire Stop, Any Items Not listed Above.</w:t>
            </w:r>
          </w:p>
        </w:tc>
        <w:tc>
          <w:tcPr>
            <w:tcW w:w="270" w:type="dxa"/>
            <w:shd w:val="clear" w:color="auto" w:fill="auto"/>
          </w:tcPr>
          <w:p w14:paraId="12F56274" w14:textId="77777777" w:rsidR="003F4149" w:rsidRPr="00D71FCC" w:rsidRDefault="003F4149" w:rsidP="003F4149">
            <w:pPr>
              <w:spacing w:line="240" w:lineRule="auto"/>
              <w:jc w:val="right"/>
              <w:rPr>
                <w:rFonts w:ascii="Garamond" w:hAnsi="Garamond"/>
                <w:b/>
                <w:bCs/>
                <w:sz w:val="16"/>
                <w:szCs w:val="16"/>
              </w:rPr>
            </w:pPr>
          </w:p>
        </w:tc>
        <w:tc>
          <w:tcPr>
            <w:tcW w:w="2160" w:type="dxa"/>
            <w:shd w:val="clear" w:color="auto" w:fill="auto"/>
          </w:tcPr>
          <w:p w14:paraId="6ACEAE31" w14:textId="77777777" w:rsidR="003F4149" w:rsidRPr="001040FD" w:rsidRDefault="003F4149" w:rsidP="003F4149">
            <w:pPr>
              <w:spacing w:line="240" w:lineRule="auto"/>
              <w:jc w:val="right"/>
              <w:rPr>
                <w:rFonts w:ascii="Garamond" w:hAnsi="Garamond"/>
                <w:bCs/>
                <w:sz w:val="16"/>
                <w:szCs w:val="16"/>
              </w:rPr>
            </w:pPr>
          </w:p>
        </w:tc>
      </w:tr>
      <w:tr w:rsidR="003F4149" w:rsidRPr="002B3658" w14:paraId="26327A0C" w14:textId="77777777" w:rsidTr="00D71F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195"/>
        </w:trPr>
        <w:tc>
          <w:tcPr>
            <w:tcW w:w="11160" w:type="dxa"/>
            <w:gridSpan w:val="3"/>
            <w:shd w:val="clear" w:color="auto" w:fill="auto"/>
          </w:tcPr>
          <w:p w14:paraId="54EFA2DE" w14:textId="77777777" w:rsidR="007150A7" w:rsidRPr="00DB1028" w:rsidRDefault="007150A7" w:rsidP="007150A7">
            <w:pPr>
              <w:autoSpaceDE w:val="0"/>
              <w:autoSpaceDN w:val="0"/>
              <w:adjustRightInd w:val="0"/>
              <w:spacing w:line="240" w:lineRule="auto"/>
              <w:rPr>
                <w:rFonts w:ascii="Garamond" w:eastAsia="SymbolMT" w:hAnsi="Garamond" w:cs="TimesNewRomanPSMT"/>
                <w:spacing w:val="0"/>
                <w:sz w:val="14"/>
                <w:szCs w:val="14"/>
              </w:rPr>
            </w:pPr>
            <w:r w:rsidRPr="00DB1028">
              <w:rPr>
                <w:rFonts w:ascii="Garamond" w:eastAsia="SymbolMT" w:hAnsi="Garamond"/>
                <w:b/>
                <w:bCs/>
                <w:spacing w:val="0"/>
                <w:sz w:val="14"/>
                <w:szCs w:val="14"/>
              </w:rPr>
              <w:t xml:space="preserve">EXCLUSIONS: </w:t>
            </w:r>
            <w:r w:rsidRPr="00DB1028">
              <w:rPr>
                <w:rFonts w:ascii="Garamond" w:eastAsia="SymbolMT" w:hAnsi="Garamond" w:cs="TimesNewRomanPSMT"/>
                <w:spacing w:val="0"/>
                <w:sz w:val="14"/>
                <w:szCs w:val="14"/>
              </w:rPr>
              <w:t xml:space="preserve">This quote is based on the electrical scope as listed incomplete prints and does not include any additional work outside of the listed items. Price based on standard business hours. Description and quantities of scope listed are defined per this proposal and limited to reference information provided by owner/GC. We will not be responsible for any work prior that does not meet NEC standards. This proposal null and void if both parties cannot reach mutual agreement on contract. We accept no responsibility for escalations in pricing of materials or labor. </w:t>
            </w:r>
          </w:p>
          <w:p w14:paraId="48B0156B" w14:textId="6A6CADEA" w:rsidR="00DB1028" w:rsidRPr="00DB1028" w:rsidRDefault="007150A7" w:rsidP="00AD1DD0">
            <w:pPr>
              <w:autoSpaceDE w:val="0"/>
              <w:autoSpaceDN w:val="0"/>
              <w:adjustRightInd w:val="0"/>
              <w:spacing w:line="240" w:lineRule="auto"/>
              <w:rPr>
                <w:rFonts w:ascii="Garamond" w:hAnsi="Garamond"/>
                <w:sz w:val="14"/>
                <w:szCs w:val="14"/>
              </w:rPr>
            </w:pPr>
            <w:r w:rsidRPr="00DB1028">
              <w:rPr>
                <w:rFonts w:ascii="Garamond" w:eastAsia="SymbolMT" w:hAnsi="Garamond"/>
                <w:b/>
                <w:bCs/>
                <w:spacing w:val="0"/>
                <w:sz w:val="14"/>
                <w:szCs w:val="14"/>
              </w:rPr>
              <w:t xml:space="preserve">ASSUMPTIONS: </w:t>
            </w:r>
            <w:r w:rsidRPr="00DB1028">
              <w:rPr>
                <w:rFonts w:ascii="Garamond" w:eastAsia="SymbolMT" w:hAnsi="Garamond" w:cs="TimesNewRomanPSMT"/>
                <w:spacing w:val="0"/>
                <w:sz w:val="14"/>
                <w:szCs w:val="14"/>
              </w:rPr>
              <w:t>We accept no liabilities for errors or omissions in designs, nor inadequacies of materials and equipment specified or supplied by others. We shall not be liable for indirect stolen, loss or damage. Equipment supplied by others that is faulty and needs replaced is not our responsibility. Based on open ceilings. Trenching not included. Cable Trays not included.  Wall closers prior to electrical completion will result in change order for closed wall electrical work. We assume a letter of intent will be provided within 60 days of the proposal date, if it takes longer, we will need to look at material prices at the time of contract or letter of intent is received. Drop ceilings in corridors, common &amp; offices areas.  Mobilization and de-mobilization of tools, materials and manpower to jobsite is included. If additional work and or changes to the original scope of work are requested, we will promptly provide a change order request which must be reviewed and signed by an authorized agent of your company before we begin the work. We assume no responsibility for the possibility of delays, problems, or damages due to circumstances or conditions beyond our control, included but not limited to: natural causes, unseen or unknown concealed conditions, pandemic, failure of suppliers to provide materials as scheduled, weather conditions, vandalism, theft, or availability of electricians. Any change in the specifications or construction design which is necessary to comply with existing and or future building codes, zoning laws, or regulations will be considered additional work to be paid for by the owners as additional work without the necessity of any written authorization or change order. 15% charge on invoices over 30 days past due. Delays to our productivity which is out of our control will be looked at as a change of scope and will be referenced on a change order.</w:t>
            </w:r>
            <w:r w:rsidRPr="00DB1028">
              <w:rPr>
                <w:rFonts w:ascii="Garamond" w:hAnsi="Garamond"/>
                <w:sz w:val="14"/>
                <w:szCs w:val="14"/>
              </w:rPr>
              <w:t xml:space="preserve"> Thank you for Choosing ASN. </w:t>
            </w:r>
            <w:r w:rsidR="00DB1028" w:rsidRPr="00AD1DD0">
              <w:rPr>
                <w:rFonts w:ascii="Garamond" w:hAnsi="Garamond"/>
                <w:sz w:val="14"/>
                <w:szCs w:val="14"/>
              </w:rPr>
              <w:t>Requirements</w:t>
            </w:r>
            <w:r w:rsidR="00DB1028" w:rsidRPr="00DB1028">
              <w:rPr>
                <w:rFonts w:ascii="Garamond" w:hAnsi="Garamond"/>
                <w:b/>
                <w:bCs/>
                <w:sz w:val="14"/>
                <w:szCs w:val="14"/>
              </w:rPr>
              <w:t>:</w:t>
            </w:r>
            <w:r w:rsidR="00DB1028" w:rsidRPr="00DB1028">
              <w:rPr>
                <w:rFonts w:ascii="Garamond" w:hAnsi="Garamond"/>
                <w:sz w:val="14"/>
                <w:szCs w:val="14"/>
              </w:rPr>
              <w:t xml:space="preserve"> 20% due at </w:t>
            </w:r>
            <w:r w:rsidR="009C59AF">
              <w:rPr>
                <w:rFonts w:ascii="Garamond" w:hAnsi="Garamond"/>
                <w:sz w:val="14"/>
                <w:szCs w:val="14"/>
              </w:rPr>
              <w:t>signing</w:t>
            </w:r>
            <w:r w:rsidR="00DB1028" w:rsidRPr="00DB1028">
              <w:rPr>
                <w:rFonts w:ascii="Garamond" w:hAnsi="Garamond"/>
                <w:sz w:val="14"/>
                <w:szCs w:val="14"/>
              </w:rPr>
              <w:t xml:space="preserve">. </w:t>
            </w:r>
          </w:p>
        </w:tc>
      </w:tr>
    </w:tbl>
    <w:p w14:paraId="5843E0FC" w14:textId="223310E9" w:rsidR="00C508D7" w:rsidRDefault="00C508D7" w:rsidP="000F318D">
      <w:pPr>
        <w:spacing w:line="240" w:lineRule="auto"/>
        <w:rPr>
          <w:rFonts w:ascii="Garamond" w:hAnsi="Garamond"/>
          <w:sz w:val="22"/>
          <w:szCs w:val="22"/>
        </w:rPr>
      </w:pPr>
    </w:p>
    <w:p w14:paraId="63546C23" w14:textId="1C266577" w:rsidR="000C2E4B" w:rsidRDefault="00DB1028" w:rsidP="000F318D">
      <w:pPr>
        <w:spacing w:line="240" w:lineRule="auto"/>
        <w:rPr>
          <w:rFonts w:ascii="Garamond" w:hAnsi="Garamond"/>
          <w:sz w:val="22"/>
          <w:szCs w:val="22"/>
        </w:rPr>
      </w:pPr>
      <w:r>
        <w:rPr>
          <w:rFonts w:ascii="Garamond" w:hAnsi="Garamond"/>
          <w:sz w:val="22"/>
          <w:szCs w:val="22"/>
        </w:rPr>
        <w:t>_____________________________________</w:t>
      </w:r>
      <w:r>
        <w:rPr>
          <w:rFonts w:ascii="Garamond" w:hAnsi="Garamond"/>
          <w:sz w:val="22"/>
          <w:szCs w:val="22"/>
        </w:rPr>
        <w:tab/>
      </w:r>
      <w:r>
        <w:rPr>
          <w:rFonts w:ascii="Garamond" w:hAnsi="Garamond"/>
          <w:sz w:val="22"/>
          <w:szCs w:val="22"/>
        </w:rPr>
        <w:tab/>
      </w:r>
      <w:r>
        <w:rPr>
          <w:rFonts w:ascii="Garamond" w:hAnsi="Garamond"/>
          <w:sz w:val="22"/>
          <w:szCs w:val="22"/>
        </w:rPr>
        <w:tab/>
        <w:t>____________________________________</w:t>
      </w:r>
    </w:p>
    <w:p w14:paraId="12F80539" w14:textId="4FED18FF" w:rsidR="00FF4884" w:rsidRDefault="00FF4884" w:rsidP="000F318D">
      <w:pPr>
        <w:spacing w:line="240" w:lineRule="auto"/>
        <w:rPr>
          <w:rFonts w:ascii="Garamond" w:hAnsi="Garamond"/>
          <w:sz w:val="22"/>
          <w:szCs w:val="22"/>
        </w:rPr>
      </w:pPr>
    </w:p>
    <w:p w14:paraId="55E4DECE" w14:textId="46F58682" w:rsidR="00FF4884" w:rsidRDefault="00DB1028" w:rsidP="000F318D">
      <w:pPr>
        <w:spacing w:line="240" w:lineRule="auto"/>
        <w:rPr>
          <w:rFonts w:ascii="Garamond" w:hAnsi="Garamond"/>
          <w:sz w:val="22"/>
          <w:szCs w:val="22"/>
        </w:rPr>
      </w:pPr>
      <w:r>
        <w:rPr>
          <w:rFonts w:ascii="Garamond" w:hAnsi="Garamond"/>
          <w:sz w:val="22"/>
          <w:szCs w:val="22"/>
        </w:rPr>
        <w:t>_____________________________________</w:t>
      </w:r>
      <w:r>
        <w:rPr>
          <w:rFonts w:ascii="Garamond" w:hAnsi="Garamond"/>
          <w:sz w:val="22"/>
          <w:szCs w:val="22"/>
        </w:rPr>
        <w:tab/>
      </w:r>
      <w:r>
        <w:rPr>
          <w:rFonts w:ascii="Garamond" w:hAnsi="Garamond"/>
          <w:sz w:val="22"/>
          <w:szCs w:val="22"/>
        </w:rPr>
        <w:tab/>
      </w:r>
      <w:r>
        <w:rPr>
          <w:rFonts w:ascii="Garamond" w:hAnsi="Garamond"/>
          <w:sz w:val="22"/>
          <w:szCs w:val="22"/>
        </w:rPr>
        <w:tab/>
        <w:t>____________________________________</w:t>
      </w:r>
    </w:p>
    <w:p w14:paraId="419F9AA9" w14:textId="77777777" w:rsidR="00037DA5" w:rsidRDefault="00037DA5" w:rsidP="000F318D">
      <w:pPr>
        <w:spacing w:line="240" w:lineRule="auto"/>
        <w:rPr>
          <w:rFonts w:ascii="Garamond" w:hAnsi="Garamond"/>
          <w:sz w:val="22"/>
          <w:szCs w:val="22"/>
        </w:rPr>
      </w:pPr>
    </w:p>
    <w:p w14:paraId="64A10716" w14:textId="77777777" w:rsidR="00037DA5" w:rsidRDefault="00037DA5" w:rsidP="000F318D">
      <w:pPr>
        <w:spacing w:line="240" w:lineRule="auto"/>
        <w:rPr>
          <w:rFonts w:ascii="Garamond" w:hAnsi="Garamond"/>
          <w:sz w:val="22"/>
          <w:szCs w:val="22"/>
        </w:rPr>
      </w:pPr>
    </w:p>
    <w:p w14:paraId="7A981045" w14:textId="77777777" w:rsidR="00037DA5" w:rsidRDefault="00037DA5" w:rsidP="000F318D">
      <w:pPr>
        <w:spacing w:line="240" w:lineRule="auto"/>
        <w:rPr>
          <w:rFonts w:ascii="Garamond" w:hAnsi="Garamond"/>
          <w:sz w:val="22"/>
          <w:szCs w:val="22"/>
        </w:rPr>
      </w:pPr>
    </w:p>
    <w:p w14:paraId="4B03FC66" w14:textId="72F6A154" w:rsidR="00037DA5" w:rsidRDefault="00037DA5" w:rsidP="000F318D">
      <w:pPr>
        <w:spacing w:line="240" w:lineRule="auto"/>
        <w:rPr>
          <w:rFonts w:ascii="Garamond" w:hAnsi="Garamond"/>
          <w:sz w:val="22"/>
          <w:szCs w:val="22"/>
        </w:rPr>
      </w:pPr>
      <w:r>
        <w:rPr>
          <w:noProof/>
        </w:rPr>
        <w:drawing>
          <wp:inline distT="0" distB="0" distL="0" distR="0" wp14:anchorId="653DBFF4" wp14:editId="3ED0FC50">
            <wp:extent cx="6858000" cy="34213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3421380"/>
                    </a:xfrm>
                    <a:prstGeom prst="rect">
                      <a:avLst/>
                    </a:prstGeom>
                    <a:noFill/>
                    <a:ln>
                      <a:noFill/>
                    </a:ln>
                  </pic:spPr>
                </pic:pic>
              </a:graphicData>
            </a:graphic>
          </wp:inline>
        </w:drawing>
      </w:r>
    </w:p>
    <w:p w14:paraId="5B6EB951" w14:textId="77777777" w:rsidR="00037DA5" w:rsidRDefault="00037DA5" w:rsidP="000F318D">
      <w:pPr>
        <w:spacing w:line="240" w:lineRule="auto"/>
        <w:rPr>
          <w:rFonts w:ascii="Garamond" w:hAnsi="Garamond"/>
          <w:sz w:val="22"/>
          <w:szCs w:val="22"/>
        </w:rPr>
      </w:pPr>
    </w:p>
    <w:p w14:paraId="01754A16" w14:textId="36B5118A" w:rsidR="00FF4884" w:rsidRDefault="00FF4884" w:rsidP="000F318D">
      <w:pPr>
        <w:spacing w:line="240" w:lineRule="auto"/>
        <w:rPr>
          <w:rFonts w:ascii="Garamond" w:hAnsi="Garamond"/>
          <w:sz w:val="22"/>
          <w:szCs w:val="22"/>
        </w:rPr>
      </w:pPr>
      <w:r>
        <w:rPr>
          <w:noProof/>
        </w:rPr>
        <w:drawing>
          <wp:inline distT="0" distB="0" distL="0" distR="0" wp14:anchorId="65E8C97A" wp14:editId="230A2D62">
            <wp:extent cx="6018530" cy="4808855"/>
            <wp:effectExtent l="0" t="0" r="0" b="0"/>
            <wp:docPr id="4" name="Picture 4" descr="Conventional or Addressable Fire Alarm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ventional or Addressable Fire Alarm Syste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8530" cy="4808855"/>
                    </a:xfrm>
                    <a:prstGeom prst="rect">
                      <a:avLst/>
                    </a:prstGeom>
                    <a:noFill/>
                    <a:ln>
                      <a:noFill/>
                    </a:ln>
                  </pic:spPr>
                </pic:pic>
              </a:graphicData>
            </a:graphic>
          </wp:inline>
        </w:drawing>
      </w:r>
    </w:p>
    <w:p w14:paraId="7635499D" w14:textId="77777777" w:rsidR="00037DA5" w:rsidRDefault="00037DA5" w:rsidP="000F318D">
      <w:pPr>
        <w:spacing w:line="240" w:lineRule="auto"/>
        <w:rPr>
          <w:rFonts w:ascii="Garamond" w:hAnsi="Garamond"/>
          <w:sz w:val="22"/>
          <w:szCs w:val="22"/>
        </w:rPr>
      </w:pPr>
    </w:p>
    <w:p w14:paraId="17825B45" w14:textId="0C3C7C88" w:rsidR="00FF4884" w:rsidRDefault="00FF4884" w:rsidP="000F318D">
      <w:pPr>
        <w:spacing w:line="240" w:lineRule="auto"/>
        <w:rPr>
          <w:rFonts w:ascii="Garamond" w:hAnsi="Garamond"/>
          <w:sz w:val="22"/>
          <w:szCs w:val="22"/>
        </w:rPr>
      </w:pPr>
    </w:p>
    <w:p w14:paraId="3B89133C" w14:textId="122B5C38" w:rsidR="00FF4884" w:rsidRPr="00E82377" w:rsidRDefault="00FF4884" w:rsidP="000F318D">
      <w:pPr>
        <w:spacing w:line="240" w:lineRule="auto"/>
        <w:rPr>
          <w:rFonts w:ascii="Garamond" w:hAnsi="Garamond"/>
          <w:sz w:val="22"/>
          <w:szCs w:val="22"/>
        </w:rPr>
      </w:pPr>
    </w:p>
    <w:sectPr w:rsidR="00FF4884" w:rsidRPr="00E82377" w:rsidSect="00791051">
      <w:pgSz w:w="12240" w:h="15840"/>
      <w:pgMar w:top="45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NewRomanPSMT">
    <w:altName w:val="Yu Gothic"/>
    <w:panose1 w:val="00000000000000000000"/>
    <w:charset w:val="0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311D"/>
    <w:multiLevelType w:val="hybridMultilevel"/>
    <w:tmpl w:val="B64E4A0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99350FF"/>
    <w:multiLevelType w:val="multilevel"/>
    <w:tmpl w:val="0FEE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946AD"/>
    <w:multiLevelType w:val="multilevel"/>
    <w:tmpl w:val="4BD0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3347EB"/>
    <w:multiLevelType w:val="multilevel"/>
    <w:tmpl w:val="6988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E25557"/>
    <w:multiLevelType w:val="multilevel"/>
    <w:tmpl w:val="466C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B2751F"/>
    <w:multiLevelType w:val="hybridMultilevel"/>
    <w:tmpl w:val="DE88B224"/>
    <w:lvl w:ilvl="0" w:tplc="A8427020">
      <w:start w:val="1"/>
      <w:numFmt w:val="decimal"/>
      <w:lvlText w:val="%1."/>
      <w:lvlJc w:val="left"/>
      <w:pPr>
        <w:tabs>
          <w:tab w:val="num" w:pos="288"/>
        </w:tabs>
        <w:ind w:left="288" w:hanging="288"/>
      </w:pPr>
      <w:rPr>
        <w:rFonts w:ascii="Arial" w:hAnsi="Arial"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7E"/>
    <w:rsid w:val="00001974"/>
    <w:rsid w:val="00013A5E"/>
    <w:rsid w:val="00016C23"/>
    <w:rsid w:val="00020D29"/>
    <w:rsid w:val="00021F97"/>
    <w:rsid w:val="00022608"/>
    <w:rsid w:val="000226B8"/>
    <w:rsid w:val="000279DB"/>
    <w:rsid w:val="00032FA5"/>
    <w:rsid w:val="00034C83"/>
    <w:rsid w:val="00037DA5"/>
    <w:rsid w:val="00043AD1"/>
    <w:rsid w:val="00045611"/>
    <w:rsid w:val="000500AB"/>
    <w:rsid w:val="00057EC3"/>
    <w:rsid w:val="00063C43"/>
    <w:rsid w:val="000754AD"/>
    <w:rsid w:val="000823E9"/>
    <w:rsid w:val="00087D78"/>
    <w:rsid w:val="000955D1"/>
    <w:rsid w:val="00097728"/>
    <w:rsid w:val="000A6C4F"/>
    <w:rsid w:val="000A7E0B"/>
    <w:rsid w:val="000C0AC4"/>
    <w:rsid w:val="000C2E4B"/>
    <w:rsid w:val="000D1C81"/>
    <w:rsid w:val="000D5AB2"/>
    <w:rsid w:val="000E1A72"/>
    <w:rsid w:val="000E622C"/>
    <w:rsid w:val="000F08E7"/>
    <w:rsid w:val="000F275B"/>
    <w:rsid w:val="000F318D"/>
    <w:rsid w:val="000F3F17"/>
    <w:rsid w:val="00101AB5"/>
    <w:rsid w:val="00102453"/>
    <w:rsid w:val="001040FD"/>
    <w:rsid w:val="001055C1"/>
    <w:rsid w:val="0010685B"/>
    <w:rsid w:val="00116D24"/>
    <w:rsid w:val="00117B86"/>
    <w:rsid w:val="0014383E"/>
    <w:rsid w:val="001452AE"/>
    <w:rsid w:val="0015148F"/>
    <w:rsid w:val="001525F7"/>
    <w:rsid w:val="001545FD"/>
    <w:rsid w:val="00164CEA"/>
    <w:rsid w:val="001653BA"/>
    <w:rsid w:val="0017463B"/>
    <w:rsid w:val="0019132D"/>
    <w:rsid w:val="00197D5A"/>
    <w:rsid w:val="001A4E26"/>
    <w:rsid w:val="001B5BF1"/>
    <w:rsid w:val="001C458E"/>
    <w:rsid w:val="001C5A61"/>
    <w:rsid w:val="001D2BDC"/>
    <w:rsid w:val="001F29B2"/>
    <w:rsid w:val="00200FE8"/>
    <w:rsid w:val="002038CF"/>
    <w:rsid w:val="00210C65"/>
    <w:rsid w:val="00215CA6"/>
    <w:rsid w:val="00216F9F"/>
    <w:rsid w:val="002204C5"/>
    <w:rsid w:val="00221561"/>
    <w:rsid w:val="002348CD"/>
    <w:rsid w:val="0023645C"/>
    <w:rsid w:val="00237175"/>
    <w:rsid w:val="002460FB"/>
    <w:rsid w:val="00275138"/>
    <w:rsid w:val="00275985"/>
    <w:rsid w:val="002850C4"/>
    <w:rsid w:val="002864C7"/>
    <w:rsid w:val="002877AC"/>
    <w:rsid w:val="002A07C0"/>
    <w:rsid w:val="002A2704"/>
    <w:rsid w:val="002B33F3"/>
    <w:rsid w:val="002B3658"/>
    <w:rsid w:val="002B54E8"/>
    <w:rsid w:val="002C1C24"/>
    <w:rsid w:val="002C44EC"/>
    <w:rsid w:val="002D6047"/>
    <w:rsid w:val="002D7E6F"/>
    <w:rsid w:val="002E7BC1"/>
    <w:rsid w:val="002F4923"/>
    <w:rsid w:val="002F5B59"/>
    <w:rsid w:val="002F757E"/>
    <w:rsid w:val="002F7F05"/>
    <w:rsid w:val="00302884"/>
    <w:rsid w:val="00307255"/>
    <w:rsid w:val="003238DB"/>
    <w:rsid w:val="00327923"/>
    <w:rsid w:val="0033041F"/>
    <w:rsid w:val="003412CB"/>
    <w:rsid w:val="003572D3"/>
    <w:rsid w:val="00363629"/>
    <w:rsid w:val="00373B01"/>
    <w:rsid w:val="003809A7"/>
    <w:rsid w:val="00386991"/>
    <w:rsid w:val="003B4E53"/>
    <w:rsid w:val="003C0E33"/>
    <w:rsid w:val="003C3C9B"/>
    <w:rsid w:val="003D6E76"/>
    <w:rsid w:val="003D7CDB"/>
    <w:rsid w:val="003E14AC"/>
    <w:rsid w:val="003E4496"/>
    <w:rsid w:val="003E7DC6"/>
    <w:rsid w:val="003F32EB"/>
    <w:rsid w:val="003F4149"/>
    <w:rsid w:val="003F79C8"/>
    <w:rsid w:val="003F7ADC"/>
    <w:rsid w:val="00402852"/>
    <w:rsid w:val="00404F67"/>
    <w:rsid w:val="00410535"/>
    <w:rsid w:val="00416474"/>
    <w:rsid w:val="00417BAC"/>
    <w:rsid w:val="004218CD"/>
    <w:rsid w:val="004342C3"/>
    <w:rsid w:val="0044205A"/>
    <w:rsid w:val="00454E42"/>
    <w:rsid w:val="00465F72"/>
    <w:rsid w:val="00466ECC"/>
    <w:rsid w:val="00467273"/>
    <w:rsid w:val="0047100F"/>
    <w:rsid w:val="004710A5"/>
    <w:rsid w:val="004A394F"/>
    <w:rsid w:val="004D1466"/>
    <w:rsid w:val="004D7AE2"/>
    <w:rsid w:val="004D7B63"/>
    <w:rsid w:val="004E0123"/>
    <w:rsid w:val="004F35B2"/>
    <w:rsid w:val="004F4902"/>
    <w:rsid w:val="00505A48"/>
    <w:rsid w:val="00510987"/>
    <w:rsid w:val="00512C80"/>
    <w:rsid w:val="0051527A"/>
    <w:rsid w:val="00537A9D"/>
    <w:rsid w:val="0054570B"/>
    <w:rsid w:val="00547D0D"/>
    <w:rsid w:val="00561D84"/>
    <w:rsid w:val="00561FEE"/>
    <w:rsid w:val="00562722"/>
    <w:rsid w:val="00563884"/>
    <w:rsid w:val="005667E7"/>
    <w:rsid w:val="00572934"/>
    <w:rsid w:val="005768B2"/>
    <w:rsid w:val="00577FA9"/>
    <w:rsid w:val="0058528C"/>
    <w:rsid w:val="00590C10"/>
    <w:rsid w:val="005A27E4"/>
    <w:rsid w:val="005A7EA9"/>
    <w:rsid w:val="005B181B"/>
    <w:rsid w:val="005B43BB"/>
    <w:rsid w:val="005B5A82"/>
    <w:rsid w:val="005D2C43"/>
    <w:rsid w:val="005D6BF9"/>
    <w:rsid w:val="005E2C80"/>
    <w:rsid w:val="005E2DD2"/>
    <w:rsid w:val="005F3335"/>
    <w:rsid w:val="00613E5F"/>
    <w:rsid w:val="00617146"/>
    <w:rsid w:val="00622037"/>
    <w:rsid w:val="00624CE7"/>
    <w:rsid w:val="006308C1"/>
    <w:rsid w:val="00630B4D"/>
    <w:rsid w:val="0064193E"/>
    <w:rsid w:val="006710CA"/>
    <w:rsid w:val="00672FFD"/>
    <w:rsid w:val="00692117"/>
    <w:rsid w:val="006977F9"/>
    <w:rsid w:val="006978EC"/>
    <w:rsid w:val="006B3349"/>
    <w:rsid w:val="006D284B"/>
    <w:rsid w:val="006D5585"/>
    <w:rsid w:val="006D777F"/>
    <w:rsid w:val="006F4CF2"/>
    <w:rsid w:val="007019AF"/>
    <w:rsid w:val="00703F94"/>
    <w:rsid w:val="007150A7"/>
    <w:rsid w:val="00721E4F"/>
    <w:rsid w:val="007277CD"/>
    <w:rsid w:val="00735260"/>
    <w:rsid w:val="00750E3A"/>
    <w:rsid w:val="00751B0D"/>
    <w:rsid w:val="00752AB7"/>
    <w:rsid w:val="00756EE1"/>
    <w:rsid w:val="0078158D"/>
    <w:rsid w:val="00782692"/>
    <w:rsid w:val="00783B64"/>
    <w:rsid w:val="007855B0"/>
    <w:rsid w:val="00785A57"/>
    <w:rsid w:val="00791051"/>
    <w:rsid w:val="007A0005"/>
    <w:rsid w:val="007B0B5E"/>
    <w:rsid w:val="007B258B"/>
    <w:rsid w:val="007B4428"/>
    <w:rsid w:val="007C2C84"/>
    <w:rsid w:val="007C4561"/>
    <w:rsid w:val="007E2C07"/>
    <w:rsid w:val="007F2714"/>
    <w:rsid w:val="008036AE"/>
    <w:rsid w:val="0080417F"/>
    <w:rsid w:val="0080496C"/>
    <w:rsid w:val="00821D36"/>
    <w:rsid w:val="00822549"/>
    <w:rsid w:val="00823554"/>
    <w:rsid w:val="00827E0A"/>
    <w:rsid w:val="0083447A"/>
    <w:rsid w:val="00834C37"/>
    <w:rsid w:val="00843E36"/>
    <w:rsid w:val="00843F05"/>
    <w:rsid w:val="00847116"/>
    <w:rsid w:val="00860DBC"/>
    <w:rsid w:val="00863068"/>
    <w:rsid w:val="00865090"/>
    <w:rsid w:val="0087009C"/>
    <w:rsid w:val="00871C1A"/>
    <w:rsid w:val="00872F51"/>
    <w:rsid w:val="0087672D"/>
    <w:rsid w:val="00881105"/>
    <w:rsid w:val="00883CF1"/>
    <w:rsid w:val="00884B58"/>
    <w:rsid w:val="008907D9"/>
    <w:rsid w:val="008917D8"/>
    <w:rsid w:val="008A41BA"/>
    <w:rsid w:val="008A6CD9"/>
    <w:rsid w:val="008C4C12"/>
    <w:rsid w:val="008E5662"/>
    <w:rsid w:val="009132E4"/>
    <w:rsid w:val="00916359"/>
    <w:rsid w:val="009273C3"/>
    <w:rsid w:val="009306D3"/>
    <w:rsid w:val="00946612"/>
    <w:rsid w:val="0096008B"/>
    <w:rsid w:val="00961CE3"/>
    <w:rsid w:val="00961EB1"/>
    <w:rsid w:val="00972AA5"/>
    <w:rsid w:val="009848A9"/>
    <w:rsid w:val="009872D8"/>
    <w:rsid w:val="00992CAA"/>
    <w:rsid w:val="009A3396"/>
    <w:rsid w:val="009B2B72"/>
    <w:rsid w:val="009B36EE"/>
    <w:rsid w:val="009C59AF"/>
    <w:rsid w:val="009D0795"/>
    <w:rsid w:val="009D70E1"/>
    <w:rsid w:val="009E087A"/>
    <w:rsid w:val="00A02293"/>
    <w:rsid w:val="00A02C11"/>
    <w:rsid w:val="00A23615"/>
    <w:rsid w:val="00A25397"/>
    <w:rsid w:val="00A25E13"/>
    <w:rsid w:val="00A27788"/>
    <w:rsid w:val="00A30219"/>
    <w:rsid w:val="00A31B42"/>
    <w:rsid w:val="00A33958"/>
    <w:rsid w:val="00A51283"/>
    <w:rsid w:val="00A51A0B"/>
    <w:rsid w:val="00A771C3"/>
    <w:rsid w:val="00A8082C"/>
    <w:rsid w:val="00A83986"/>
    <w:rsid w:val="00A9263F"/>
    <w:rsid w:val="00A95842"/>
    <w:rsid w:val="00AA67CA"/>
    <w:rsid w:val="00AA75B6"/>
    <w:rsid w:val="00AB0065"/>
    <w:rsid w:val="00AB02C2"/>
    <w:rsid w:val="00AC3992"/>
    <w:rsid w:val="00AD1DD0"/>
    <w:rsid w:val="00AE6394"/>
    <w:rsid w:val="00AF47CE"/>
    <w:rsid w:val="00AF4853"/>
    <w:rsid w:val="00AF5E85"/>
    <w:rsid w:val="00B04496"/>
    <w:rsid w:val="00B12D0A"/>
    <w:rsid w:val="00B24DE9"/>
    <w:rsid w:val="00B26B0B"/>
    <w:rsid w:val="00B26D79"/>
    <w:rsid w:val="00B30B15"/>
    <w:rsid w:val="00B36FDE"/>
    <w:rsid w:val="00B40D3A"/>
    <w:rsid w:val="00B43CF1"/>
    <w:rsid w:val="00B54B26"/>
    <w:rsid w:val="00B55977"/>
    <w:rsid w:val="00B66CC9"/>
    <w:rsid w:val="00B67E82"/>
    <w:rsid w:val="00B70662"/>
    <w:rsid w:val="00B80DCC"/>
    <w:rsid w:val="00B96D8A"/>
    <w:rsid w:val="00BA00E7"/>
    <w:rsid w:val="00BA2338"/>
    <w:rsid w:val="00BB4237"/>
    <w:rsid w:val="00BB5C1F"/>
    <w:rsid w:val="00BB7641"/>
    <w:rsid w:val="00BD3D13"/>
    <w:rsid w:val="00BD4B21"/>
    <w:rsid w:val="00C01488"/>
    <w:rsid w:val="00C05E23"/>
    <w:rsid w:val="00C250C3"/>
    <w:rsid w:val="00C2569A"/>
    <w:rsid w:val="00C2786E"/>
    <w:rsid w:val="00C508D7"/>
    <w:rsid w:val="00C50CC7"/>
    <w:rsid w:val="00C62A2A"/>
    <w:rsid w:val="00C6690B"/>
    <w:rsid w:val="00C71AC9"/>
    <w:rsid w:val="00C72136"/>
    <w:rsid w:val="00C7655E"/>
    <w:rsid w:val="00C76A80"/>
    <w:rsid w:val="00C9041D"/>
    <w:rsid w:val="00C9047C"/>
    <w:rsid w:val="00CA1FDD"/>
    <w:rsid w:val="00CA3ABF"/>
    <w:rsid w:val="00CA70B2"/>
    <w:rsid w:val="00CC6A4B"/>
    <w:rsid w:val="00CD75F2"/>
    <w:rsid w:val="00CE7589"/>
    <w:rsid w:val="00CF194A"/>
    <w:rsid w:val="00D152CD"/>
    <w:rsid w:val="00D16237"/>
    <w:rsid w:val="00D20341"/>
    <w:rsid w:val="00D20FEA"/>
    <w:rsid w:val="00D320AF"/>
    <w:rsid w:val="00D32C84"/>
    <w:rsid w:val="00D44315"/>
    <w:rsid w:val="00D4442F"/>
    <w:rsid w:val="00D52015"/>
    <w:rsid w:val="00D533B2"/>
    <w:rsid w:val="00D53C44"/>
    <w:rsid w:val="00D6297D"/>
    <w:rsid w:val="00D62D7C"/>
    <w:rsid w:val="00D648A8"/>
    <w:rsid w:val="00D71FCC"/>
    <w:rsid w:val="00D76F88"/>
    <w:rsid w:val="00D95214"/>
    <w:rsid w:val="00D95879"/>
    <w:rsid w:val="00DA1E0F"/>
    <w:rsid w:val="00DA4937"/>
    <w:rsid w:val="00DA50DE"/>
    <w:rsid w:val="00DB1028"/>
    <w:rsid w:val="00DB38D8"/>
    <w:rsid w:val="00DC5C18"/>
    <w:rsid w:val="00DC6299"/>
    <w:rsid w:val="00DD55A9"/>
    <w:rsid w:val="00DE4370"/>
    <w:rsid w:val="00DF045C"/>
    <w:rsid w:val="00E158AD"/>
    <w:rsid w:val="00E20312"/>
    <w:rsid w:val="00E36575"/>
    <w:rsid w:val="00E50B6A"/>
    <w:rsid w:val="00E52E99"/>
    <w:rsid w:val="00E545F5"/>
    <w:rsid w:val="00E66712"/>
    <w:rsid w:val="00E74F54"/>
    <w:rsid w:val="00E7752A"/>
    <w:rsid w:val="00E82377"/>
    <w:rsid w:val="00E83F5A"/>
    <w:rsid w:val="00E85674"/>
    <w:rsid w:val="00E9023D"/>
    <w:rsid w:val="00E90718"/>
    <w:rsid w:val="00E95BF5"/>
    <w:rsid w:val="00EC1D78"/>
    <w:rsid w:val="00ED3096"/>
    <w:rsid w:val="00EF0A5E"/>
    <w:rsid w:val="00EF1DD8"/>
    <w:rsid w:val="00EF3E4D"/>
    <w:rsid w:val="00F024AE"/>
    <w:rsid w:val="00F035A5"/>
    <w:rsid w:val="00F066D3"/>
    <w:rsid w:val="00F133A4"/>
    <w:rsid w:val="00F14685"/>
    <w:rsid w:val="00F152CB"/>
    <w:rsid w:val="00F1611D"/>
    <w:rsid w:val="00F16578"/>
    <w:rsid w:val="00F24228"/>
    <w:rsid w:val="00F3276E"/>
    <w:rsid w:val="00F35E01"/>
    <w:rsid w:val="00F35EE9"/>
    <w:rsid w:val="00F3689B"/>
    <w:rsid w:val="00F579FA"/>
    <w:rsid w:val="00F664A5"/>
    <w:rsid w:val="00F915C7"/>
    <w:rsid w:val="00F95EE1"/>
    <w:rsid w:val="00FA2F95"/>
    <w:rsid w:val="00FB0B79"/>
    <w:rsid w:val="00FC08EC"/>
    <w:rsid w:val="00FC346D"/>
    <w:rsid w:val="00FC6413"/>
    <w:rsid w:val="00FD2782"/>
    <w:rsid w:val="00FD36E0"/>
    <w:rsid w:val="00FD5F13"/>
    <w:rsid w:val="00FD73CA"/>
    <w:rsid w:val="00FE0557"/>
    <w:rsid w:val="00FE2069"/>
    <w:rsid w:val="00FE4DAE"/>
    <w:rsid w:val="00FF3C50"/>
    <w:rsid w:val="00FF4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A1DB"/>
  <w15:docId w15:val="{035A0444-25AC-42CD-AB8F-02C8A7B4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0B5E"/>
    <w:pPr>
      <w:spacing w:line="264" w:lineRule="auto"/>
    </w:pPr>
    <w:rPr>
      <w:rFonts w:ascii="Tahoma" w:hAnsi="Tahoma"/>
      <w:spacing w:val="4"/>
      <w:sz w:val="17"/>
      <w:szCs w:val="18"/>
    </w:rPr>
  </w:style>
  <w:style w:type="paragraph" w:styleId="Heading1">
    <w:name w:val="heading 1"/>
    <w:basedOn w:val="Normal"/>
    <w:next w:val="Normal"/>
    <w:qFormat/>
    <w:rsid w:val="007B0B5E"/>
    <w:pPr>
      <w:jc w:val="right"/>
      <w:outlineLvl w:val="0"/>
    </w:pPr>
    <w:rPr>
      <w:b/>
      <w:color w:val="808080"/>
      <w:sz w:val="40"/>
    </w:rPr>
  </w:style>
  <w:style w:type="paragraph" w:styleId="Heading2">
    <w:name w:val="heading 2"/>
    <w:basedOn w:val="Normal"/>
    <w:next w:val="Normal"/>
    <w:qFormat/>
    <w:rsid w:val="007B0B5E"/>
    <w:pPr>
      <w:outlineLvl w:val="1"/>
    </w:pPr>
    <w:rPr>
      <w:b/>
      <w:caps/>
      <w:sz w:val="16"/>
      <w:szCs w:val="16"/>
    </w:rPr>
  </w:style>
  <w:style w:type="paragraph" w:styleId="Heading3">
    <w:name w:val="heading 3"/>
    <w:basedOn w:val="Normal"/>
    <w:next w:val="Normal"/>
    <w:qFormat/>
    <w:rsid w:val="007B0B5E"/>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B0B5E"/>
    <w:rPr>
      <w:rFonts w:cs="Tahoma"/>
      <w:sz w:val="16"/>
      <w:szCs w:val="16"/>
    </w:rPr>
  </w:style>
  <w:style w:type="paragraph" w:customStyle="1" w:styleId="Companyname">
    <w:name w:val="Company name"/>
    <w:basedOn w:val="Normal"/>
    <w:rsid w:val="007B0B5E"/>
    <w:pPr>
      <w:spacing w:before="140"/>
    </w:pPr>
    <w:rPr>
      <w:b/>
      <w:sz w:val="24"/>
    </w:rPr>
  </w:style>
  <w:style w:type="character" w:styleId="Hyperlink">
    <w:name w:val="Hyperlink"/>
    <w:rsid w:val="00F035A5"/>
    <w:rPr>
      <w:color w:val="0000FF"/>
      <w:u w:val="single"/>
    </w:rPr>
  </w:style>
  <w:style w:type="paragraph" w:customStyle="1" w:styleId="Columnheading">
    <w:name w:val="Column heading"/>
    <w:basedOn w:val="Normal"/>
    <w:rsid w:val="007B0B5E"/>
    <w:pPr>
      <w:jc w:val="center"/>
    </w:pPr>
    <w:rPr>
      <w:b/>
      <w:sz w:val="16"/>
    </w:rPr>
  </w:style>
  <w:style w:type="paragraph" w:customStyle="1" w:styleId="RightAligned">
    <w:name w:val="Right Aligned"/>
    <w:basedOn w:val="Normal"/>
    <w:rsid w:val="007B0B5E"/>
    <w:pPr>
      <w:jc w:val="right"/>
    </w:pPr>
    <w:rPr>
      <w:caps/>
      <w:sz w:val="16"/>
      <w:szCs w:val="16"/>
    </w:rPr>
  </w:style>
  <w:style w:type="paragraph" w:customStyle="1" w:styleId="Thankyou">
    <w:name w:val="Thank you"/>
    <w:basedOn w:val="Columnheading"/>
    <w:rsid w:val="007B0B5E"/>
    <w:rPr>
      <w:bCs/>
      <w:sz w:val="20"/>
    </w:rPr>
  </w:style>
  <w:style w:type="paragraph" w:customStyle="1" w:styleId="Amount">
    <w:name w:val="Amount"/>
    <w:basedOn w:val="Normal"/>
    <w:rsid w:val="007B0B5E"/>
    <w:pPr>
      <w:jc w:val="right"/>
    </w:pPr>
    <w:rPr>
      <w:szCs w:val="20"/>
    </w:rPr>
  </w:style>
  <w:style w:type="table" w:styleId="TableGrid">
    <w:name w:val="Table Grid"/>
    <w:basedOn w:val="TableNormal"/>
    <w:rsid w:val="00860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8082C"/>
    <w:rPr>
      <w:color w:val="605E5C"/>
      <w:shd w:val="clear" w:color="auto" w:fill="E1DFDD"/>
    </w:rPr>
  </w:style>
  <w:style w:type="paragraph" w:styleId="NormalWeb">
    <w:name w:val="Normal (Web)"/>
    <w:basedOn w:val="Normal"/>
    <w:uiPriority w:val="99"/>
    <w:unhideWhenUsed/>
    <w:rsid w:val="00C7655E"/>
    <w:pPr>
      <w:spacing w:before="100" w:beforeAutospacing="1" w:after="100" w:afterAutospacing="1" w:line="240" w:lineRule="auto"/>
    </w:pPr>
    <w:rPr>
      <w:rFonts w:ascii="Times New Roman" w:hAnsi="Times New Roman"/>
      <w:spacing w:val="0"/>
      <w:sz w:val="24"/>
      <w:szCs w:val="24"/>
    </w:rPr>
  </w:style>
  <w:style w:type="character" w:customStyle="1" w:styleId="sub-text">
    <w:name w:val="sub-text"/>
    <w:basedOn w:val="DefaultParagraphFont"/>
    <w:rsid w:val="00C7655E"/>
  </w:style>
  <w:style w:type="paragraph" w:customStyle="1" w:styleId="heading-text">
    <w:name w:val="heading-text"/>
    <w:basedOn w:val="Normal"/>
    <w:rsid w:val="00C7655E"/>
    <w:pPr>
      <w:spacing w:before="100" w:beforeAutospacing="1" w:after="100" w:afterAutospacing="1" w:line="240" w:lineRule="auto"/>
    </w:pPr>
    <w:rPr>
      <w:rFonts w:ascii="Times New Roman" w:hAnsi="Times New Roman"/>
      <w:spacing w:val="0"/>
      <w:sz w:val="24"/>
      <w:szCs w:val="24"/>
    </w:rPr>
  </w:style>
  <w:style w:type="character" w:styleId="Strong">
    <w:name w:val="Strong"/>
    <w:uiPriority w:val="22"/>
    <w:qFormat/>
    <w:rsid w:val="00C7655E"/>
    <w:rPr>
      <w:b/>
      <w:bCs/>
    </w:rPr>
  </w:style>
  <w:style w:type="character" w:styleId="Emphasis">
    <w:name w:val="Emphasis"/>
    <w:uiPriority w:val="20"/>
    <w:qFormat/>
    <w:rsid w:val="00C7655E"/>
    <w:rPr>
      <w:i/>
      <w:iCs/>
    </w:rPr>
  </w:style>
  <w:style w:type="paragraph" w:customStyle="1" w:styleId="columndesctext">
    <w:name w:val="columndesctext"/>
    <w:basedOn w:val="Normal"/>
    <w:rsid w:val="00C7655E"/>
    <w:pPr>
      <w:spacing w:before="100" w:beforeAutospacing="1" w:after="100" w:afterAutospacing="1" w:line="240" w:lineRule="auto"/>
    </w:pPr>
    <w:rPr>
      <w:rFonts w:ascii="Times New Roman" w:hAnsi="Times New Roman"/>
      <w:spacing w:val="0"/>
      <w:sz w:val="24"/>
      <w:szCs w:val="24"/>
    </w:rPr>
  </w:style>
  <w:style w:type="paragraph" w:customStyle="1" w:styleId="avatar-title">
    <w:name w:val="avatar-title"/>
    <w:basedOn w:val="Normal"/>
    <w:uiPriority w:val="99"/>
    <w:semiHidden/>
    <w:rsid w:val="00561D84"/>
    <w:pPr>
      <w:spacing w:before="100" w:beforeAutospacing="1" w:after="100" w:afterAutospacing="1" w:line="240" w:lineRule="auto"/>
    </w:pPr>
    <w:rPr>
      <w:rFonts w:ascii="Calibri" w:eastAsiaTheme="minorHAnsi" w:hAnsi="Calibri" w:cs="Calibri"/>
      <w:spacing w:val="0"/>
      <w:sz w:val="22"/>
      <w:szCs w:val="22"/>
    </w:rPr>
  </w:style>
  <w:style w:type="character" w:customStyle="1" w:styleId="number">
    <w:name w:val="number"/>
    <w:basedOn w:val="DefaultParagraphFont"/>
    <w:rsid w:val="00A92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1291">
      <w:bodyDiv w:val="1"/>
      <w:marLeft w:val="0"/>
      <w:marRight w:val="0"/>
      <w:marTop w:val="0"/>
      <w:marBottom w:val="0"/>
      <w:divBdr>
        <w:top w:val="none" w:sz="0" w:space="0" w:color="auto"/>
        <w:left w:val="none" w:sz="0" w:space="0" w:color="auto"/>
        <w:bottom w:val="none" w:sz="0" w:space="0" w:color="auto"/>
        <w:right w:val="none" w:sz="0" w:space="0" w:color="auto"/>
      </w:divBdr>
    </w:div>
    <w:div w:id="392041803">
      <w:bodyDiv w:val="1"/>
      <w:marLeft w:val="0"/>
      <w:marRight w:val="0"/>
      <w:marTop w:val="0"/>
      <w:marBottom w:val="0"/>
      <w:divBdr>
        <w:top w:val="none" w:sz="0" w:space="0" w:color="auto"/>
        <w:left w:val="none" w:sz="0" w:space="0" w:color="auto"/>
        <w:bottom w:val="none" w:sz="0" w:space="0" w:color="auto"/>
        <w:right w:val="none" w:sz="0" w:space="0" w:color="auto"/>
      </w:divBdr>
    </w:div>
    <w:div w:id="693265813">
      <w:bodyDiv w:val="1"/>
      <w:marLeft w:val="0"/>
      <w:marRight w:val="0"/>
      <w:marTop w:val="0"/>
      <w:marBottom w:val="0"/>
      <w:divBdr>
        <w:top w:val="none" w:sz="0" w:space="0" w:color="auto"/>
        <w:left w:val="none" w:sz="0" w:space="0" w:color="auto"/>
        <w:bottom w:val="none" w:sz="0" w:space="0" w:color="auto"/>
        <w:right w:val="none" w:sz="0" w:space="0" w:color="auto"/>
      </w:divBdr>
    </w:div>
    <w:div w:id="900214693">
      <w:bodyDiv w:val="1"/>
      <w:marLeft w:val="0"/>
      <w:marRight w:val="0"/>
      <w:marTop w:val="0"/>
      <w:marBottom w:val="0"/>
      <w:divBdr>
        <w:top w:val="none" w:sz="0" w:space="0" w:color="auto"/>
        <w:left w:val="none" w:sz="0" w:space="0" w:color="auto"/>
        <w:bottom w:val="none" w:sz="0" w:space="0" w:color="auto"/>
        <w:right w:val="none" w:sz="0" w:space="0" w:color="auto"/>
      </w:divBdr>
    </w:div>
    <w:div w:id="922111045">
      <w:bodyDiv w:val="1"/>
      <w:marLeft w:val="0"/>
      <w:marRight w:val="0"/>
      <w:marTop w:val="0"/>
      <w:marBottom w:val="0"/>
      <w:divBdr>
        <w:top w:val="none" w:sz="0" w:space="0" w:color="auto"/>
        <w:left w:val="none" w:sz="0" w:space="0" w:color="auto"/>
        <w:bottom w:val="none" w:sz="0" w:space="0" w:color="auto"/>
        <w:right w:val="none" w:sz="0" w:space="0" w:color="auto"/>
      </w:divBdr>
    </w:div>
    <w:div w:id="986477615">
      <w:bodyDiv w:val="1"/>
      <w:marLeft w:val="0"/>
      <w:marRight w:val="0"/>
      <w:marTop w:val="0"/>
      <w:marBottom w:val="0"/>
      <w:divBdr>
        <w:top w:val="none" w:sz="0" w:space="0" w:color="auto"/>
        <w:left w:val="none" w:sz="0" w:space="0" w:color="auto"/>
        <w:bottom w:val="none" w:sz="0" w:space="0" w:color="auto"/>
        <w:right w:val="none" w:sz="0" w:space="0" w:color="auto"/>
      </w:divBdr>
      <w:divsChild>
        <w:div w:id="412555264">
          <w:marLeft w:val="0"/>
          <w:marRight w:val="0"/>
          <w:marTop w:val="120"/>
          <w:marBottom w:val="0"/>
          <w:divBdr>
            <w:top w:val="none" w:sz="0" w:space="0" w:color="auto"/>
            <w:left w:val="none" w:sz="0" w:space="0" w:color="auto"/>
            <w:bottom w:val="none" w:sz="0" w:space="0" w:color="auto"/>
            <w:right w:val="none" w:sz="0" w:space="0" w:color="auto"/>
          </w:divBdr>
        </w:div>
        <w:div w:id="873805059">
          <w:marLeft w:val="0"/>
          <w:marRight w:val="0"/>
          <w:marTop w:val="0"/>
          <w:marBottom w:val="312"/>
          <w:divBdr>
            <w:top w:val="none" w:sz="0" w:space="0" w:color="auto"/>
            <w:left w:val="none" w:sz="0" w:space="0" w:color="auto"/>
            <w:bottom w:val="single" w:sz="6" w:space="16" w:color="CCCCCC"/>
            <w:right w:val="none" w:sz="0" w:space="0" w:color="auto"/>
          </w:divBdr>
          <w:divsChild>
            <w:div w:id="1578510820">
              <w:marLeft w:val="0"/>
              <w:marRight w:val="0"/>
              <w:marTop w:val="0"/>
              <w:marBottom w:val="0"/>
              <w:divBdr>
                <w:top w:val="none" w:sz="0" w:space="0" w:color="auto"/>
                <w:left w:val="none" w:sz="0" w:space="0" w:color="auto"/>
                <w:bottom w:val="none" w:sz="0" w:space="0" w:color="auto"/>
                <w:right w:val="none" w:sz="0" w:space="0" w:color="auto"/>
              </w:divBdr>
            </w:div>
            <w:div w:id="2142770269">
              <w:marLeft w:val="0"/>
              <w:marRight w:val="0"/>
              <w:marTop w:val="0"/>
              <w:marBottom w:val="0"/>
              <w:divBdr>
                <w:top w:val="none" w:sz="0" w:space="0" w:color="auto"/>
                <w:left w:val="none" w:sz="0" w:space="0" w:color="auto"/>
                <w:bottom w:val="none" w:sz="0" w:space="0" w:color="auto"/>
                <w:right w:val="none" w:sz="0" w:space="0" w:color="auto"/>
              </w:divBdr>
            </w:div>
          </w:divsChild>
        </w:div>
        <w:div w:id="1238712381">
          <w:marLeft w:val="0"/>
          <w:marRight w:val="0"/>
          <w:marTop w:val="0"/>
          <w:marBottom w:val="0"/>
          <w:divBdr>
            <w:top w:val="none" w:sz="0" w:space="0" w:color="auto"/>
            <w:left w:val="none" w:sz="0" w:space="0" w:color="auto"/>
            <w:bottom w:val="single" w:sz="6" w:space="13" w:color="CCCCCC"/>
            <w:right w:val="none" w:sz="0" w:space="0" w:color="auto"/>
          </w:divBdr>
        </w:div>
        <w:div w:id="1259673154">
          <w:marLeft w:val="0"/>
          <w:marRight w:val="0"/>
          <w:marTop w:val="0"/>
          <w:marBottom w:val="312"/>
          <w:divBdr>
            <w:top w:val="none" w:sz="0" w:space="0" w:color="auto"/>
            <w:left w:val="none" w:sz="0" w:space="0" w:color="auto"/>
            <w:bottom w:val="single" w:sz="6" w:space="16" w:color="CCCCCC"/>
            <w:right w:val="none" w:sz="0" w:space="0" w:color="auto"/>
          </w:divBdr>
          <w:divsChild>
            <w:div w:id="719942843">
              <w:marLeft w:val="0"/>
              <w:marRight w:val="0"/>
              <w:marTop w:val="0"/>
              <w:marBottom w:val="0"/>
              <w:divBdr>
                <w:top w:val="none" w:sz="0" w:space="0" w:color="auto"/>
                <w:left w:val="none" w:sz="0" w:space="0" w:color="auto"/>
                <w:bottom w:val="none" w:sz="0" w:space="0" w:color="auto"/>
                <w:right w:val="none" w:sz="0" w:space="0" w:color="auto"/>
              </w:divBdr>
            </w:div>
            <w:div w:id="1925916689">
              <w:marLeft w:val="0"/>
              <w:marRight w:val="0"/>
              <w:marTop w:val="0"/>
              <w:marBottom w:val="0"/>
              <w:divBdr>
                <w:top w:val="none" w:sz="0" w:space="0" w:color="auto"/>
                <w:left w:val="none" w:sz="0" w:space="0" w:color="auto"/>
                <w:bottom w:val="none" w:sz="0" w:space="0" w:color="auto"/>
                <w:right w:val="none" w:sz="0" w:space="0" w:color="auto"/>
              </w:divBdr>
            </w:div>
          </w:divsChild>
        </w:div>
        <w:div w:id="1512911256">
          <w:marLeft w:val="0"/>
          <w:marRight w:val="0"/>
          <w:marTop w:val="120"/>
          <w:marBottom w:val="0"/>
          <w:divBdr>
            <w:top w:val="none" w:sz="0" w:space="0" w:color="auto"/>
            <w:left w:val="none" w:sz="0" w:space="0" w:color="auto"/>
            <w:bottom w:val="none" w:sz="0" w:space="0" w:color="auto"/>
            <w:right w:val="none" w:sz="0" w:space="0" w:color="auto"/>
          </w:divBdr>
        </w:div>
        <w:div w:id="1752501698">
          <w:marLeft w:val="0"/>
          <w:marRight w:val="0"/>
          <w:marTop w:val="0"/>
          <w:marBottom w:val="312"/>
          <w:divBdr>
            <w:top w:val="none" w:sz="0" w:space="0" w:color="auto"/>
            <w:left w:val="none" w:sz="0" w:space="0" w:color="auto"/>
            <w:bottom w:val="single" w:sz="6" w:space="16" w:color="CCCCCC"/>
            <w:right w:val="none" w:sz="0" w:space="0" w:color="auto"/>
          </w:divBdr>
          <w:divsChild>
            <w:div w:id="1147549728">
              <w:marLeft w:val="0"/>
              <w:marRight w:val="0"/>
              <w:marTop w:val="0"/>
              <w:marBottom w:val="0"/>
              <w:divBdr>
                <w:top w:val="none" w:sz="0" w:space="0" w:color="auto"/>
                <w:left w:val="none" w:sz="0" w:space="0" w:color="auto"/>
                <w:bottom w:val="none" w:sz="0" w:space="0" w:color="auto"/>
                <w:right w:val="none" w:sz="0" w:space="0" w:color="auto"/>
              </w:divBdr>
            </w:div>
            <w:div w:id="13883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7873">
      <w:bodyDiv w:val="1"/>
      <w:marLeft w:val="0"/>
      <w:marRight w:val="0"/>
      <w:marTop w:val="0"/>
      <w:marBottom w:val="0"/>
      <w:divBdr>
        <w:top w:val="none" w:sz="0" w:space="0" w:color="auto"/>
        <w:left w:val="none" w:sz="0" w:space="0" w:color="auto"/>
        <w:bottom w:val="none" w:sz="0" w:space="0" w:color="auto"/>
        <w:right w:val="none" w:sz="0" w:space="0" w:color="auto"/>
      </w:divBdr>
    </w:div>
    <w:div w:id="1284311045">
      <w:bodyDiv w:val="1"/>
      <w:marLeft w:val="0"/>
      <w:marRight w:val="0"/>
      <w:marTop w:val="0"/>
      <w:marBottom w:val="0"/>
      <w:divBdr>
        <w:top w:val="none" w:sz="0" w:space="0" w:color="auto"/>
        <w:left w:val="none" w:sz="0" w:space="0" w:color="auto"/>
        <w:bottom w:val="none" w:sz="0" w:space="0" w:color="auto"/>
        <w:right w:val="none" w:sz="0" w:space="0" w:color="auto"/>
      </w:divBdr>
    </w:div>
    <w:div w:id="1611934168">
      <w:bodyDiv w:val="1"/>
      <w:marLeft w:val="0"/>
      <w:marRight w:val="0"/>
      <w:marTop w:val="0"/>
      <w:marBottom w:val="0"/>
      <w:divBdr>
        <w:top w:val="none" w:sz="0" w:space="0" w:color="auto"/>
        <w:left w:val="none" w:sz="0" w:space="0" w:color="auto"/>
        <w:bottom w:val="none" w:sz="0" w:space="0" w:color="auto"/>
        <w:right w:val="none" w:sz="0" w:space="0" w:color="auto"/>
      </w:divBdr>
    </w:div>
    <w:div w:id="1621379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cid:image003.jpg@01D7A985.4B3AFA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FVSmith@AlliedSystemsNW.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ocs\AlliedSystemsNorthwestLLC\business\Forms\Allied%20Systems%20NW%20Estimate%20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Allied Systems NW Estimate 2019</Template>
  <TotalTime>8</TotalTime>
  <Pages>2</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Allied Systems NW</vt:lpstr>
    </vt:vector>
  </TitlesOfParts>
  <Company>Microsoft Corporation</Company>
  <LinksUpToDate>false</LinksUpToDate>
  <CharactersWithSpaces>4759</CharactersWithSpaces>
  <SharedDoc>false</SharedDoc>
  <HLinks>
    <vt:vector size="30" baseType="variant">
      <vt:variant>
        <vt:i4>917575</vt:i4>
      </vt:variant>
      <vt:variant>
        <vt:i4>15</vt:i4>
      </vt:variant>
      <vt:variant>
        <vt:i4>0</vt:i4>
      </vt:variant>
      <vt:variant>
        <vt:i4>5</vt:i4>
      </vt:variant>
      <vt:variant>
        <vt:lpwstr>https://www.concretenetwork.com/photo-gallery/concrete-walkways_10/20874-md-deco-systems-of-md-inc-path-concrete-walkway_1539/</vt:lpwstr>
      </vt:variant>
      <vt:variant>
        <vt:lpwstr/>
      </vt:variant>
      <vt:variant>
        <vt:i4>2293886</vt:i4>
      </vt:variant>
      <vt:variant>
        <vt:i4>12</vt:i4>
      </vt:variant>
      <vt:variant>
        <vt:i4>0</vt:i4>
      </vt:variant>
      <vt:variant>
        <vt:i4>5</vt:i4>
      </vt:variant>
      <vt:variant>
        <vt:lpwstr>https://www.concretenetwork.com/photo-gallery/concrete-walkways_10/concretenetwork-com-colored-entryway_57628/</vt:lpwstr>
      </vt:variant>
      <vt:variant>
        <vt:lpwstr/>
      </vt:variant>
      <vt:variant>
        <vt:i4>7143522</vt:i4>
      </vt:variant>
      <vt:variant>
        <vt:i4>9</vt:i4>
      </vt:variant>
      <vt:variant>
        <vt:i4>0</vt:i4>
      </vt:variant>
      <vt:variant>
        <vt:i4>5</vt:i4>
      </vt:variant>
      <vt:variant>
        <vt:lpwstr>http://jakesmobilemix.com/pricing/</vt:lpwstr>
      </vt:variant>
      <vt:variant>
        <vt:lpwstr/>
      </vt:variant>
      <vt:variant>
        <vt:i4>4391000</vt:i4>
      </vt:variant>
      <vt:variant>
        <vt:i4>6</vt:i4>
      </vt:variant>
      <vt:variant>
        <vt:i4>0</vt:i4>
      </vt:variant>
      <vt:variant>
        <vt:i4>5</vt:i4>
      </vt:variant>
      <vt:variant>
        <vt:lpwstr>https://www.homedepot.com/p/1-in-x-4-in-x-8-ft-Knotty-Cedar-Tongue-and-Groove-Board-727956/202074353</vt:lpwstr>
      </vt:variant>
      <vt:variant>
        <vt:lpwstr/>
      </vt:variant>
      <vt:variant>
        <vt:i4>2555933</vt:i4>
      </vt:variant>
      <vt:variant>
        <vt:i4>0</vt:i4>
      </vt:variant>
      <vt:variant>
        <vt:i4>0</vt:i4>
      </vt:variant>
      <vt:variant>
        <vt:i4>5</vt:i4>
      </vt:variant>
      <vt:variant>
        <vt:lpwstr>mailto:FVSmith@AlliedSystemsNW.com?subject=Estimate%20Replay%20From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Allied Systems NW</dc:title>
  <dc:subject/>
  <dc:creator>master</dc:creator>
  <cp:keywords/>
  <dc:description/>
  <cp:lastModifiedBy>F Smith</cp:lastModifiedBy>
  <cp:revision>9</cp:revision>
  <cp:lastPrinted>2022-06-27T07:49:00Z</cp:lastPrinted>
  <dcterms:created xsi:type="dcterms:W3CDTF">2024-02-07T21:24:00Z</dcterms:created>
  <dcterms:modified xsi:type="dcterms:W3CDTF">2024-04-24T16:09:00Z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TC062071081033</vt:lpwstr>
  </property>
</Properties>
</file>